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86R32944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1628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Larry Parks of Rockwall received a 50-Year Banker Award at the Texas Bankers Association 135th Annual Convention, which was held in Austin on May 3, 2019; and</w:t>
      </w:r>
    </w:p>
    <w:p w:rsidR="003F3435" w:rsidRDefault="0032493E">
      <w:pPr>
        <w:spacing w:line="480" w:lineRule="auto"/>
        <w:ind w:firstLine="720"/>
        <w:jc w:val="both"/>
      </w:pPr>
      <w:r>
        <w:t xml:space="preserve">WHEREAS, Mr.</w:t>
      </w:r>
      <w:r xml:space="preserve">
        <w:t> </w:t>
      </w:r>
      <w:r>
        <w:t xml:space="preserve">Parks began his banking career in 1969 as a part-time bookkeeper, teller, and cashier assistant at First National Bank in Memphis; he then went to work for the U.S.</w:t>
      </w:r>
      <w:r xml:space="preserve">
        <w:t> </w:t>
      </w:r>
      <w:r>
        <w:t xml:space="preserve">Department of the Treasury under the division of the Office of the Comptroller of the Currency between 1970 and 1972, before returning to First National to serve as an assistant vice president; in 1981, he was promoted to president and chief executive officer, and he continued in that capacity until the bank was sold in 1983; during the following years, he served as president of both First State Bank of Rockwall and Citizens State Bank in Royse City; in December 1989, he became senior vice president of American National Bank of Texas, where he remained until his retirement in 2017, and today he continues to serve the institution as a member of its board; and</w:t>
      </w:r>
    </w:p>
    <w:p w:rsidR="003F3435" w:rsidRDefault="0032493E">
      <w:pPr>
        <w:spacing w:line="480" w:lineRule="auto"/>
        <w:ind w:firstLine="720"/>
        <w:jc w:val="both"/>
      </w:pPr>
      <w:r>
        <w:t xml:space="preserve">WHEREAS, Engaged in his community, Mr.</w:t>
      </w:r>
      <w:r xml:space="preserve">
        <w:t> </w:t>
      </w:r>
      <w:r>
        <w:t xml:space="preserve">Parks has been involved in a number of civic organizations as well, including Rockwall Noon Rotary, the Rockwall Chamber of Commerce, and the Consumer Credit Counseling Service of Dallas; he holds a bachelor's degree in business administration from The University of Texas at Austin, and he attended the Southwestern Graduate School of Banking at Southern Methodist University; and</w:t>
      </w:r>
    </w:p>
    <w:p w:rsidR="003F3435" w:rsidRDefault="0032493E">
      <w:pPr>
        <w:spacing w:line="480" w:lineRule="auto"/>
        <w:ind w:firstLine="720"/>
        <w:jc w:val="both"/>
      </w:pPr>
      <w:r>
        <w:t xml:space="preserve">WHEREAS, Through his hard work and able leadership, Larry Parks has made an invaluable contribution to the banking industry in the Lone Star State, and this award is a fitting tribute to his outstanding career; now, therefore, be it</w:t>
      </w:r>
    </w:p>
    <w:p w:rsidR="003F3435" w:rsidRDefault="0032493E">
      <w:pPr>
        <w:spacing w:line="480" w:lineRule="auto"/>
        <w:ind w:firstLine="720"/>
        <w:jc w:val="both"/>
      </w:pPr>
      <w:r>
        <w:t xml:space="preserve">RESOLVED, That the House of Representatives of the 86th Texas Legislature hereby congratulate Larry Parks on receiving a 50-Year Banker Award from the Texas Bankers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Parks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