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Bandera County elected official drew to a close when the Honorable Eino Zapata retired as justice of the peace for Precinct 3;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his time in office, Judge Zapata served his fellow citizens with distinction, completing a notable tenure that spanned 12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Eino Zapata has helped make Bandera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Eino Zapata on his retirement as justice of the peace for Bandera County Precinct 3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Judge Zapata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1697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