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1698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Lynn and Michael Wright are celebrating 50 years of marriage in 2019, and this joyous milestone provides a fitting opportunity to reflect on their memorable journey together as husband and wife; and</w:t>
      </w:r>
    </w:p>
    <w:p w:rsidR="003F3435" w:rsidRDefault="0032493E">
      <w:pPr>
        <w:spacing w:line="480" w:lineRule="auto"/>
        <w:ind w:firstLine="720"/>
        <w:jc w:val="both"/>
      </w:pPr>
      <w:r>
        <w:t xml:space="preserve">WHEREAS, Born in Riverside, Illinois, the former Mary Lynn Snodgrass moved to Iowa as a child and graduated from Burlington Community High School; she earned her bachelor's degree in lower elementary education at the University of Northern Iowa and went on to teach school in Iowa and Texas for a number of years, touching the lives of many Texas students before retiring; and</w:t>
      </w:r>
    </w:p>
    <w:p w:rsidR="003F3435" w:rsidRDefault="0032493E">
      <w:pPr>
        <w:spacing w:line="480" w:lineRule="auto"/>
        <w:ind w:firstLine="720"/>
        <w:jc w:val="both"/>
      </w:pPr>
      <w:r>
        <w:t xml:space="preserve">WHEREAS, Michael Joseph Wright is a native of Mount Pleasant, Iowa, and a graduate of Mount Pleasant Community High School; he received his degree in history from the University of Northern Iowa in 1969 and completed his studies at Rutgers University's Eagleton Institute of Politics; after serving as a combat helicopter pilot in the U.S. Army during the Vietnam War, he worked for Hoffmann-La Roche, a multinational pharmaceutical company, for 37 years; he has served as senior director of government affairs for the Texas Pharmacy Association, as well as executive director for the Texas Pharmacy Business Council; and</w:t>
      </w:r>
    </w:p>
    <w:p w:rsidR="003F3435" w:rsidRDefault="0032493E">
      <w:pPr>
        <w:spacing w:line="480" w:lineRule="auto"/>
        <w:ind w:firstLine="720"/>
        <w:jc w:val="both"/>
      </w:pPr>
      <w:r>
        <w:t xml:space="preserve">WHEREAS, Both husband and wife have actively fund-raised for Dell Children's Medical Center of Central Texas in Austin and have endowed two memorial scholarships at their alma mater; Mr.</w:t>
      </w:r>
      <w:r xml:space="preserve">
        <w:t> </w:t>
      </w:r>
      <w:r>
        <w:t xml:space="preserve">Wright is also a founding member of the Texas Capitol Vietnam Veterans Monument Committee, and he has variously served on the Dean's Advisory Council for the University of Houston College of Pharmacy and on the executive boards of such organizations as the National Governors Association and the American Legislative Exchange Council;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Wright's half-century-long union is made all the more remarkable by the fact that they have exchanged wedding vows twice; they first wed in 1969 and divorced after a year, but the strength of their love soon led them to remarry; their second marriage has lasted an extraordinary 49 years, providing living proof of the words sung by Frank Sinatra, "Love is lovelier the second time around"; the couple's lives have been further enriched by their daughter, Nicole Lynn Wright; and</w:t>
      </w:r>
    </w:p>
    <w:p w:rsidR="003F3435" w:rsidRDefault="0032493E">
      <w:pPr>
        <w:spacing w:line="480" w:lineRule="auto"/>
        <w:ind w:firstLine="720"/>
        <w:jc w:val="both"/>
      </w:pPr>
      <w:r>
        <w:t xml:space="preserve">WHEREAS, The enduring union shared by Lynn and Michael Wright is an inspiration to all who know them, and it is indeed a pleasure to join in congratulating this esteemed couple as they commemorate five decades as husband and wife; now, therefore, be it</w:t>
      </w:r>
    </w:p>
    <w:p w:rsidR="003F3435" w:rsidRDefault="0032493E">
      <w:pPr>
        <w:spacing w:line="480" w:lineRule="auto"/>
        <w:ind w:firstLine="720"/>
        <w:jc w:val="both"/>
      </w:pPr>
      <w:r>
        <w:t xml:space="preserve">RESOLVED, That the House of Representatives of the 86th Texas Legislature hereby congratulate Lynn and Michael Wright on their 50th wedding anniversary and commend them for their many personal and professional achievements;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Wright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