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86R33233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1700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Giovanni Catanzaro is celebrating a significant milestone in his life with his graduation from Tarleton State University in May 2019; and</w:t>
      </w:r>
    </w:p>
    <w:p w:rsidR="003F3435" w:rsidRDefault="0032493E">
      <w:pPr>
        <w:spacing w:line="480" w:lineRule="auto"/>
        <w:ind w:firstLine="720"/>
        <w:jc w:val="both"/>
      </w:pPr>
      <w:r>
        <w:t xml:space="preserve">WHEREAS, Mr. Catanzaro previously attended Tarrant County College in Fort Worth, where he earned an associate degree in 2017; he has continued his studies at Tarleton State University, maintaining a 3.6 grade point average while working toward a bachelor's degree in business administration; and</w:t>
      </w:r>
    </w:p>
    <w:p w:rsidR="003F3435" w:rsidRDefault="0032493E">
      <w:pPr>
        <w:spacing w:line="480" w:lineRule="auto"/>
        <w:ind w:firstLine="720"/>
        <w:jc w:val="both"/>
      </w:pPr>
      <w:r>
        <w:t xml:space="preserve">WHEREAS, Named to the dean's list at Tarleton, Mr.</w:t>
      </w:r>
      <w:r xml:space="preserve">
        <w:t> </w:t>
      </w:r>
      <w:r>
        <w:t xml:space="preserve">Catanzaro was also invited to join the Phi Theta Kappa and Delta Mu Delta international honor societies; he has taken an active role in his campus community, holding membership with Delta Chi Fraternity and serving as an associate justice with the Tarleton Student Government Association; and</w:t>
      </w:r>
    </w:p>
    <w:p w:rsidR="003F3435" w:rsidRDefault="0032493E">
      <w:pPr>
        <w:spacing w:line="480" w:lineRule="auto"/>
        <w:ind w:firstLine="720"/>
        <w:jc w:val="both"/>
      </w:pPr>
      <w:r>
        <w:t xml:space="preserve">WHEREAS, In addition to his academic endeavors, Mr.</w:t>
      </w:r>
      <w:r xml:space="preserve">
        <w:t> </w:t>
      </w:r>
      <w:r>
        <w:t xml:space="preserve">Catanzaro has gained valuable experience in the field of public service; in 2018, he interned in the office of State Representative Matt Krause, and he has served as a legislative aide in the office of State Representative Dennis Paul during the 86th Texas Legislature; and</w:t>
      </w:r>
    </w:p>
    <w:p w:rsidR="003F3435" w:rsidRDefault="0032493E">
      <w:pPr>
        <w:spacing w:line="480" w:lineRule="auto"/>
        <w:ind w:firstLine="720"/>
        <w:jc w:val="both"/>
      </w:pPr>
      <w:r>
        <w:t xml:space="preserve">WHEREAS, Exciting challenges and opportunities await this outstanding young Texan, and it is a pleasure to join in recognizing him as 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Giovanni Catanzaro on his graduation from Tarleton State University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Catanzaro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