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Benbrook Middle-High School distinguished themselves with their outstanding performance at the University Interscholastic League District 9-4A Academic Meet on March 30, 2019; and</w:t>
      </w:r>
    </w:p>
    <w:p w:rsidR="003F3435" w:rsidRDefault="0032493E">
      <w:pPr>
        <w:spacing w:line="480" w:lineRule="auto"/>
        <w:ind w:firstLine="720"/>
        <w:jc w:val="both"/>
      </w:pPr>
      <w:r>
        <w:t xml:space="preserve">WHEREAS, During the competition, the school's calculator applications and literary criticism teams won first place in their respective events, and the current issues and events, mathematics, and spelling teams all earned second-place honors; in addition to the team victories, Benbrook garnered numerous individual medals, and several students qualified for the regional meet; and</w:t>
      </w:r>
    </w:p>
    <w:p w:rsidR="003F3435" w:rsidRDefault="0032493E">
      <w:pPr>
        <w:spacing w:line="480" w:lineRule="auto"/>
        <w:ind w:firstLine="720"/>
        <w:jc w:val="both"/>
      </w:pPr>
      <w:r>
        <w:t xml:space="preserve">WHEREAS, With their fine showing in the UIL district competition, the members of the Benbrook Middle-High School academic team have brought credit to their school, and they may take justifiable pride in the skill and dedication they have demonstrated; now, therefore, be it</w:t>
      </w:r>
    </w:p>
    <w:p w:rsidR="003F3435" w:rsidRDefault="0032493E">
      <w:pPr>
        <w:spacing w:line="480" w:lineRule="auto"/>
        <w:ind w:firstLine="720"/>
        <w:jc w:val="both"/>
      </w:pPr>
      <w:r>
        <w:t xml:space="preserve">RESOLVED, That the House of Representatives of the 86th Texas Legislature hereby congratulate the Benbrook Middle-High School academic team for its performance at the UIL District 9-4A Academic Meet and extend to the students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Goldman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