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1727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Mauricio Guerrero has been named salutatorian of the Class of 2019 at Wisdom High School  in Houston, and he indeed merits special recognition for receiving this significant honor; and</w:t>
      </w:r>
    </w:p>
    <w:p w:rsidR="003F3435" w:rsidRDefault="0032493E">
      <w:pPr>
        <w:spacing w:line="480" w:lineRule="auto"/>
        <w:ind w:firstLine="720"/>
        <w:jc w:val="both"/>
      </w:pPr>
      <w:r>
        <w:t xml:space="preserve">WHEREAS, Earning the title of salutatorian requires not only intellect and aptitude, but also four years of dedication to the highest academic standards; Mr. Guerrero has demonstrated a thorough understanding of a wide range of subjects, and his attainment of this coveted distinction is the crowning achievement of a notable high school career; and</w:t>
      </w:r>
    </w:p>
    <w:p w:rsidR="003F3435" w:rsidRDefault="0032493E">
      <w:pPr>
        <w:spacing w:line="480" w:lineRule="auto"/>
        <w:ind w:firstLine="720"/>
        <w:jc w:val="both"/>
      </w:pPr>
      <w:r>
        <w:t xml:space="preserve">WHEREAS, Mr. Guerrero plans to continue his education at Columbia University and major in mechanical engineering and computer science; and</w:t>
      </w:r>
    </w:p>
    <w:p w:rsidR="003F3435" w:rsidRDefault="0032493E">
      <w:pPr>
        <w:spacing w:line="480" w:lineRule="auto"/>
        <w:ind w:firstLine="720"/>
        <w:jc w:val="both"/>
      </w:pPr>
      <w:r>
        <w:t xml:space="preserve">WHEREAS, During his years at Wisdom High School, Mauricio Guerrero has earned the respect and admiration of both his teachers and classmates, and his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Mauricio Guerrero for earning the title of salutatorian of the Class of 2019 at Wisdom High School and extend to him sincere best wishes for continued success as he begins the next exciting chapter of his life; and, be it further</w:t>
      </w:r>
    </w:p>
    <w:p w:rsidR="003F3435" w:rsidRDefault="0032493E">
      <w:pPr>
        <w:spacing w:line="480" w:lineRule="auto"/>
        <w:ind w:firstLine="720"/>
        <w:jc w:val="both"/>
      </w:pPr>
      <w:r>
        <w:t xml:space="preserve">RESOLVED, That an official copy of this resolution be prepared for Mr. Guerrero as an expression of high regard by the Texas House of Representatives.</w:t>
      </w:r>
    </w:p>
    <w:p w:rsidR="003F3435" w:rsidRDefault="0032493E">
      <w:pPr>
        <w:jc w:val="both"/>
      </w:pPr>
    </w:p>
    <w:p w:rsidR="003F3435" w:rsidRDefault="0032493E">
      <w:pPr>
        <w:jc w:val="right"/>
      </w:pPr>
      <w:r>
        <w:t xml:space="preserve">Wu</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1727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