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Milano High School boys' track and field team reached the pinnacle of success for the second year in a row when it won the 2A championship at the 2019 University Interscholastic League Track &amp; Field State Meet; and</w:t>
      </w:r>
    </w:p>
    <w:p w:rsidR="003F3435" w:rsidRDefault="0032493E">
      <w:pPr>
        <w:spacing w:line="480" w:lineRule="auto"/>
        <w:ind w:firstLine="720"/>
        <w:jc w:val="both"/>
      </w:pPr>
      <w:r>
        <w:t xml:space="preserve">WHEREAS, Joining the other top high school athletes at Mike A. Myers Stadium in Austin on May 10 and 11, the Eagles benefited from a number of outstanding performances in individual events; Parker Jones claimed victories in the 3,200-meter run with a time of 9 minutes, 42.13 seconds, and in the 1,600-meter run, clocking in at 4 minutes, 25.27 seconds; Devonte Jones added to the gold medal count by finishing the 100-meter dash in 10.73 seconds, and he took second place in the long jump with a distance of 22 feet, 6.5 inches, and claimed the bronze medal in the 300-meter hurdles with a time of 38.8 seconds; in addition, Christian Thurman competed in the 100-meter dash, finishing fifth; and</w:t>
      </w:r>
    </w:p>
    <w:p w:rsidR="003F3435" w:rsidRDefault="0032493E">
      <w:pPr>
        <w:spacing w:line="480" w:lineRule="auto"/>
        <w:ind w:firstLine="720"/>
        <w:jc w:val="both"/>
      </w:pPr>
      <w:r>
        <w:t xml:space="preserve">WHEREAS, In the relay events, Devonte Jones joined forces with Mr.</w:t>
      </w:r>
      <w:r xml:space="preserve">
        <w:t> </w:t>
      </w:r>
      <w:r>
        <w:t xml:space="preserve">Thurman, Augustus Downey, and Alijah Demeritt to capture the silver medal in the 4x200-meter race, recording a time of 1 minute, 28.73 seconds; when the overall points were tallied, Milano bested runner-up Holland High School by 20 points to successfully defend its 2A crown; and</w:t>
      </w:r>
    </w:p>
    <w:p w:rsidR="003F3435" w:rsidRDefault="0032493E">
      <w:pPr>
        <w:spacing w:line="480" w:lineRule="auto"/>
        <w:ind w:firstLine="720"/>
        <w:jc w:val="both"/>
      </w:pPr>
      <w:r>
        <w:t xml:space="preserve">WHEREAS, Throughout the season, the Eagles benefited from the able guidance of head coach David Westbrook, who has led over 50 athletes to the state meet over the course of more than 30 years as the Milano track coach; the 2019 squad received additional instruction and support from assistant coaches Ryan Warner and Chad Lagrone and athletic director Wendy King; and</w:t>
      </w:r>
    </w:p>
    <w:p w:rsidR="003F3435" w:rsidRDefault="0032493E">
      <w:pPr>
        <w:spacing w:line="480" w:lineRule="auto"/>
        <w:ind w:firstLine="720"/>
        <w:jc w:val="both"/>
      </w:pPr>
      <w:r>
        <w:t xml:space="preserve">WHEREAS, The members of the Milano High boys' track and field team have excelled through skill, hard work, and an enduring commitment to perform at the highest level,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Milano High School boys' track and field team on winning the 2019 UIL 2A state championship and extend to the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p w:rsidR="003F3435" w:rsidRDefault="0032493E">
      <w:pPr>
        <w:jc w:val="both"/>
      </w:pPr>
    </w:p>
    <w:p w:rsidR="003F3435" w:rsidRDefault="0032493E">
      <w:pPr>
        <w:jc w:val="right"/>
      </w:pPr>
      <w:r>
        <w:t xml:space="preserve">Wilson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