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Gustavo Chavira Garza of Bayview on December 27, 2018, at the age of 65; and</w:t>
      </w:r>
    </w:p>
    <w:p w:rsidR="003F3435" w:rsidRDefault="0032493E">
      <w:pPr>
        <w:spacing w:line="480" w:lineRule="auto"/>
        <w:ind w:firstLine="720"/>
        <w:jc w:val="both"/>
      </w:pPr>
      <w:r>
        <w:t xml:space="preserve">WHEREAS, Gus Garza was born in Los Fresnos in 1953 to Carlos and Graciela Garza, and he grew up with 10 siblings, Tony, David, Gloria, Heriberto, Mary, Gracie, Luis, Javier, Lilia, and Jaime; during his time at Los Fresnos High School, he became student council president, and he went on to attend Pan American University, graduating cum laude in 1974 with a degree in biology; he taught high school biology for five years while continuing his education, receiving a master's degree in bilingual education administration from Texas A&amp;I University in 1977; and</w:t>
      </w:r>
    </w:p>
    <w:p w:rsidR="003F3435" w:rsidRDefault="0032493E">
      <w:pPr>
        <w:spacing w:line="480" w:lineRule="auto"/>
        <w:ind w:firstLine="720"/>
        <w:jc w:val="both"/>
      </w:pPr>
      <w:r>
        <w:t xml:space="preserve">WHEREAS, In 1982, Mr.</w:t>
      </w:r>
      <w:r xml:space="preserve">
        <w:t> </w:t>
      </w:r>
      <w:r>
        <w:t xml:space="preserve">Garza earned a law degree from Creighton University, and after passing the Texas State Bar exam, he began his legal career as an assistant district attorney in Cameron County; in 1993, he was elected district attorney of Willacy County, and he held that office until 1996, when he returned to private practice; he went on to serve as the justice of the peace for Precinct 6 from 2007 to 2010 and as an assistant district attorney for Cameron County from 2013 until his retirement in 2017; and</w:t>
      </w:r>
    </w:p>
    <w:p w:rsidR="003F3435" w:rsidRDefault="0032493E">
      <w:pPr>
        <w:spacing w:line="480" w:lineRule="auto"/>
        <w:ind w:firstLine="720"/>
        <w:jc w:val="both"/>
      </w:pPr>
      <w:r>
        <w:t xml:space="preserve">WHEREAS, Mr.</w:t>
      </w:r>
      <w:r xml:space="preserve">
        <w:t> </w:t>
      </w:r>
      <w:r>
        <w:t xml:space="preserve">Garza's commitment to public service was further reflected in his membership on the board of trustees for the Los Fresnos Consolidated Independent School District, and he was an active member of the Kiwanis Club; in his leisure hours, he delighted in traveling, working at his ranch, and fishing; and</w:t>
      </w:r>
    </w:p>
    <w:p w:rsidR="003F3435" w:rsidRDefault="0032493E">
      <w:pPr>
        <w:spacing w:line="480" w:lineRule="auto"/>
        <w:ind w:firstLine="720"/>
        <w:jc w:val="both"/>
      </w:pPr>
      <w:r>
        <w:t xml:space="preserve">WHEREAS, In all his endeavors, Mr.</w:t>
      </w:r>
      <w:r xml:space="preserve">
        <w:t> </w:t>
      </w:r>
      <w:r>
        <w:t xml:space="preserve">Garza enjoyed the love and support of his wife, Martha Galarza; he took great pride in his daughters, Maritza, Karla, and Kayla, his stepchildren, Roldan, Orlan, and Robert, and his grandchildren, Adrian, Felicity, Annalee, Ava, and Isaiah; and</w:t>
      </w:r>
    </w:p>
    <w:p w:rsidR="003F3435" w:rsidRDefault="0032493E">
      <w:pPr>
        <w:spacing w:line="480" w:lineRule="auto"/>
        <w:ind w:firstLine="720"/>
        <w:jc w:val="both"/>
      </w:pPr>
      <w:r>
        <w:t xml:space="preserve">WHEREAS, A devoted family man and a respected attorney and public official, Gus Garza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Gustavo Chavira Garza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Gus Garza.</w:t>
      </w:r>
    </w:p>
    <w:p w:rsidR="003F3435" w:rsidRDefault="0032493E">
      <w:pPr>
        <w:jc w:val="both"/>
      </w:pP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1738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