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Vanguard College Preparatory School in Waco celebrated Emma's Day, its annual day of volunteering, on April 12, 2019; and</w:t>
      </w:r>
    </w:p>
    <w:p w:rsidR="003F3435" w:rsidRDefault="0032493E">
      <w:pPr>
        <w:spacing w:line="480" w:lineRule="auto"/>
        <w:ind w:firstLine="720"/>
        <w:jc w:val="both"/>
      </w:pPr>
      <w:r>
        <w:t xml:space="preserve">WHEREAS, Every spring, the tradition inspires around 200 students in grades 7 through 12 to devote half a day to serving the community; originally known as Viking Volunteer Day, it was renamed to honor the memory of a student, Emma Welter, who lost her life in a vehicle accident while on her way to participate in the event on February 9, 2000; and</w:t>
      </w:r>
    </w:p>
    <w:p w:rsidR="003F3435" w:rsidRDefault="0032493E">
      <w:pPr>
        <w:spacing w:line="480" w:lineRule="auto"/>
        <w:ind w:firstLine="720"/>
        <w:jc w:val="both"/>
      </w:pPr>
      <w:r>
        <w:t xml:space="preserve">WHEREAS, This year, Vanguard students volunteered at 17 locations across the city of Waco, ranging from Mission Waco to Habitat for Humanity to the Cameron Park Zoo; the event is designed to help young people build character, learn about areas of need in their community, and develop a sense of civic responsibility; and</w:t>
      </w:r>
    </w:p>
    <w:p w:rsidR="003F3435" w:rsidRDefault="0032493E">
      <w:pPr>
        <w:spacing w:line="480" w:lineRule="auto"/>
        <w:ind w:firstLine="720"/>
        <w:jc w:val="both"/>
      </w:pPr>
      <w:r>
        <w:t xml:space="preserve">WHEREAS, By mobilizing Vanguard students to get involved, Emma's Day has helped support a host of worthy causes, while also providing its participants with valuable skills and experiences that will serve them well throughout their lives; now, therefore, be it</w:t>
      </w:r>
    </w:p>
    <w:p w:rsidR="003F3435" w:rsidRDefault="0032493E">
      <w:pPr>
        <w:spacing w:line="480" w:lineRule="auto"/>
        <w:ind w:firstLine="720"/>
        <w:jc w:val="both"/>
      </w:pPr>
      <w:r>
        <w:t xml:space="preserve">RESOLVED, That the House of Representatives of the 86th Texas Legislature hereby commend the students of Vanguard College Preparatory School for their involvement in Emma's Day 2019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Vanguard College Preparatory School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