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Dena McCutcheon of Murphy Middle School was recognized with a Secondary Excellence in Teaching award at the Plano Independent School District Teacher of the Year Gala on May 9,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McCutcheon began her teaching career as a special education paraprofessional at Mitchell Elementary School in 1997, and after earning a degree in special education from Texas Woman's University in 2002, she took a teaching position at Hightower Elementary School; she currently serves as a behavior support classroom teacher at Murphy Middle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Dena McCutcheon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Dena McCutcheon on her receipt of a 2019 Secondary Excellence in Teaching award from the Plano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McCutcheon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1828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