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Laura Spear of Vines High School has been honored with a 2019 Secondary Excellence in Teaching award by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A Plano native, Ms.</w:t>
      </w:r>
      <w:r xml:space="preserve">
        <w:t> </w:t>
      </w:r>
      <w:r>
        <w:t xml:space="preserve">Spear has spent the entirety of her 13-year teaching career at Vines High School, where she is a biology teacher and chair of the science department; she is committed to helping her students not only learn about the wonders of science but also develop their critical thinking skills and character, and she has been warmly regarded by her pupils as a caring and supportive educator; in addition to her work in the classroom, she has been involved in a multitude of committees at Vines and has created peer mentoring programs and sponsored many student clubs; and</w:t>
      </w:r>
    </w:p>
    <w:p w:rsidR="003F3435" w:rsidRDefault="0032493E">
      <w:pPr>
        <w:spacing w:line="480" w:lineRule="auto"/>
        <w:ind w:firstLine="720"/>
        <w:jc w:val="both"/>
      </w:pPr>
      <w:r>
        <w:t xml:space="preserve">WHEREAS, Laura Spear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Laura Spear on her receipt of a 2019 Secondary Excellence in Teaching award from the Plano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Spear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