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86R35198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1857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Chetan Reddy has ably served his fellow Texans as an aide in the office of State Representative Chris Turner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Mr.</w:t>
      </w:r>
      <w:r xml:space="preserve">
        <w:t> </w:t>
      </w:r>
      <w:r>
        <w:t xml:space="preserve">Reddy has provided vital assistance in handling a wide variety of challenging tasks, and he has further served the legislature this session as an assistant committee clerk with the House Committee on Higher Education; in addition to gaining valuable experience in the field of public service, 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Mr.</w:t>
      </w:r>
      <w:r xml:space="preserve">
        <w:t> </w:t>
      </w:r>
      <w:r>
        <w:t xml:space="preserve">Reddy currently studies political science and economics at The University of Texas at Dallas, where he has maintained a near-perfect grade point average and holds honors as a Collegium V Scholar and member of the dean's list;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noteworthy Texan has performed his duties as a legislative aide and assistant committee clerk with skill and dedication, and he is indeed deserving of special recognition for his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Chetan Reddy for his service as a legislative aide in the office of State Representative Chris Turner and extend to him sincere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Reddy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1857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