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Honestee Holman of Silsbee High School achieved great distinction by winning the gold medal in the 4A girls' triple jump at the 2019 University Interscholastic League Track &amp; Field State Meet; and</w:t>
      </w:r>
    </w:p>
    <w:p w:rsidR="003F3435" w:rsidRDefault="0032493E">
      <w:pPr>
        <w:spacing w:line="480" w:lineRule="auto"/>
        <w:ind w:firstLine="720"/>
        <w:jc w:val="both"/>
      </w:pPr>
      <w:r>
        <w:t xml:space="preserve">WHEREAS, Joining the top high school competitors in Texas at Mike A. Myers Stadium in Austin on May 10 and 11, Ms.</w:t>
      </w:r>
      <w:r xml:space="preserve">
        <w:t> </w:t>
      </w:r>
      <w:r>
        <w:t xml:space="preserve">Holman turned in a notable performance, recording a distance of 38 feet, 10.25 inches, to claim the title; and</w:t>
      </w:r>
    </w:p>
    <w:p w:rsidR="003F3435" w:rsidRDefault="0032493E">
      <w:pPr>
        <w:spacing w:line="480" w:lineRule="auto"/>
        <w:ind w:firstLine="720"/>
        <w:jc w:val="both"/>
      </w:pPr>
      <w:r>
        <w:t xml:space="preserve">WHEREAS, By excelling in the state's premier showcase for high school track and field athletes, Honestee Holman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Honestee Holman on her victory in the 4A girls' triple jump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Holman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