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1879</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Family and friends will long cherish their memories of Roberto Garza Gonzalez Sr. of Robstown, who passed away on April 20, 2019, at the age of 85; and</w:t>
      </w:r>
    </w:p>
    <w:p w:rsidR="003F3435" w:rsidRDefault="0032493E">
      <w:pPr>
        <w:spacing w:line="480" w:lineRule="auto"/>
        <w:ind w:firstLine="720"/>
        <w:jc w:val="both"/>
      </w:pPr>
      <w:r>
        <w:t xml:space="preserve">WHEREAS, The son of Lalo and Anita Gonzalez, Roberto Gonzalez was born in Refugio on March 2, 1934, and he grew up with five siblings, Frances, Minerva, Angelina, Elsa, and Ralph; and</w:t>
      </w:r>
    </w:p>
    <w:p w:rsidR="003F3435" w:rsidRDefault="0032493E">
      <w:pPr>
        <w:spacing w:line="480" w:lineRule="auto"/>
        <w:ind w:firstLine="720"/>
        <w:jc w:val="both"/>
      </w:pPr>
      <w:r>
        <w:t xml:space="preserve">WHEREAS, Answering his nation's call to duty, Mr.</w:t>
      </w:r>
      <w:r xml:space="preserve">
        <w:t> </w:t>
      </w:r>
      <w:r>
        <w:t xml:space="preserve">Gonzalez served with the U.S.</w:t>
      </w:r>
      <w:r xml:space="preserve">
        <w:t> </w:t>
      </w:r>
      <w:r>
        <w:t xml:space="preserve">Army as a rifle master and a tank driver during the Korean War; in the course of his career, he owned and operated several small businesses in Robstown; and</w:t>
      </w:r>
    </w:p>
    <w:p w:rsidR="003F3435" w:rsidRDefault="0032493E">
      <w:pPr>
        <w:spacing w:line="480" w:lineRule="auto"/>
        <w:ind w:firstLine="720"/>
        <w:jc w:val="both"/>
      </w:pPr>
      <w:r>
        <w:t xml:space="preserve">WHEREAS, Mr.</w:t>
      </w:r>
      <w:r xml:space="preserve">
        <w:t> </w:t>
      </w:r>
      <w:r>
        <w:t xml:space="preserve">Gonzalez and his first wife, Emilia Gonzalez, became the parents of three children, Robert, Sandra, and the late Sylvia Gonzalez Landeros; after that marriage ended, Mr.</w:t>
      </w:r>
      <w:r xml:space="preserve">
        <w:t> </w:t>
      </w:r>
      <w:r>
        <w:t xml:space="preserve">Gonzalez enjoyed the love and support of his second wife, Marie Zuniga Gonzalez, who preceded him in death; through the years, his treasured family expanded to include his stepchildren, Felipe and Margarita, as well as six grandchildren, Robert, Cody, Rene, Stephanie, Maureen, and Erin, and a great-grandson, Xavier; and</w:t>
      </w:r>
    </w:p>
    <w:p w:rsidR="003F3435" w:rsidRDefault="0032493E">
      <w:pPr>
        <w:spacing w:line="480" w:lineRule="auto"/>
        <w:ind w:firstLine="720"/>
        <w:jc w:val="both"/>
      </w:pPr>
      <w:r>
        <w:t xml:space="preserve">WHEREAS, Roberto Gonzalez lived a full and generous life surrounded by those he loved, and they will forever carry him close in their hearts; now, therefore, be it</w:t>
      </w:r>
    </w:p>
    <w:p w:rsidR="003F3435" w:rsidRDefault="0032493E">
      <w:pPr>
        <w:spacing w:line="480" w:lineRule="auto"/>
        <w:ind w:firstLine="720"/>
        <w:jc w:val="both"/>
      </w:pPr>
      <w:r>
        <w:t xml:space="preserve">RESOLVED, That the House of Representatives of the 86th Texas Legislature hereby pay tribute to the life of Roberto Garza Gonzalez Sr. and extend sincere condolences to his relatives and friends; and, be it further</w:t>
      </w:r>
    </w:p>
    <w:p w:rsidR="003F3435" w:rsidRDefault="0032493E">
      <w:pPr>
        <w:spacing w:line="480" w:lineRule="auto"/>
        <w:ind w:firstLine="720"/>
        <w:jc w:val="both"/>
      </w:pPr>
      <w:r>
        <w:t xml:space="preserve">RESOLVED, That an official copy of this resolution be prepared for his family and that when the Texas House of Representatives adjourns this day, it do so in memory of Roberto Gonzalez.</w:t>
      </w:r>
    </w:p>
    <w:p w:rsidR="003F3435" w:rsidRDefault="0032493E">
      <w:pPr>
        <w:jc w:val="both"/>
      </w:pPr>
    </w:p>
    <w:p w:rsidR="003F3435" w:rsidRDefault="0032493E">
      <w:pPr>
        <w:jc w:val="right"/>
      </w:pPr>
      <w:r>
        <w:t xml:space="preserve">Herrero</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1879 was unanimously adopted by a rising vote of the House on May 24, 2019.</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1879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