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86R35507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1882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Susan Kay Glenn Clinton has rendered commendable service to her fellow Texans during her two-decade-long career in state and local government; and</w:t>
      </w:r>
    </w:p>
    <w:p w:rsidR="003F3435" w:rsidRDefault="0032493E">
      <w:pPr>
        <w:spacing w:line="480" w:lineRule="auto"/>
        <w:ind w:firstLine="720"/>
        <w:jc w:val="both"/>
      </w:pPr>
      <w:r>
        <w:t xml:space="preserve">WHEREAS, A native of Clover, South Carolina, Ms.</w:t>
      </w:r>
      <w:r xml:space="preserve">
        <w:t> </w:t>
      </w:r>
      <w:r>
        <w:t xml:space="preserve">Clinton began her work in the public sector in 2000, when she was hired by the Harris County Tax Office as a personal assistant to then-tax assessor Paul Bettencourt; after five years in that position, she was named district director for State Representative Dwayne Bohac, becoming a valued employee as well as a dear friend and mentor to the legislator; she retired from the state in 2014 and continues to work part-time in support of Representative Bohac's campaigns for reelection; in 2015, she and the representative teamed up to author a book titled </w:t>
      </w:r>
      <w:r>
        <w:rPr>
          <w:i/>
        </w:rPr>
        <w:t xml:space="preserve">Merry Christmas Y'all</w:t>
      </w:r>
      <w:r>
        <w:t xml:space="preserve">; and</w:t>
      </w:r>
    </w:p>
    <w:p w:rsidR="003F3435" w:rsidRDefault="0032493E">
      <w:pPr>
        <w:spacing w:line="480" w:lineRule="auto"/>
        <w:ind w:firstLine="720"/>
        <w:jc w:val="both"/>
      </w:pPr>
      <w:r>
        <w:t xml:space="preserve">WHEREAS, Ms.</w:t>
      </w:r>
      <w:r xml:space="preserve">
        <w:t> </w:t>
      </w:r>
      <w:r>
        <w:t xml:space="preserve">Clinton is guided by her strong Christian faith, which informs her daily life and many of her volunteer activities; she has taken part in outreach ministries for the underserved, mentored students at Lee High School, and participated in mission trips to Brazil with Servant of Nations Church; in addition, she had the opportunity of traveling with three-time Nobel Peace Prize nominee Kemper Crabb to help spread the gospel in Africa; and</w:t>
      </w:r>
    </w:p>
    <w:p w:rsidR="003F3435" w:rsidRDefault="0032493E">
      <w:pPr>
        <w:spacing w:line="480" w:lineRule="auto"/>
        <w:ind w:firstLine="720"/>
        <w:jc w:val="both"/>
      </w:pPr>
      <w:r>
        <w:t xml:space="preserve">WHEREAS, In all her endeavors, Ms.</w:t>
      </w:r>
      <w:r xml:space="preserve">
        <w:t> </w:t>
      </w:r>
      <w:r>
        <w:t xml:space="preserve">Clinton enjoys the love and support of her children, Courtney and Grant, as well as her grandchildren, Promise, Parrish, Caden, and Brielle; and</w:t>
      </w:r>
    </w:p>
    <w:p w:rsidR="003F3435" w:rsidRDefault="0032493E">
      <w:pPr>
        <w:spacing w:line="480" w:lineRule="auto"/>
        <w:ind w:firstLine="720"/>
        <w:jc w:val="both"/>
      </w:pPr>
      <w:r>
        <w:t xml:space="preserve">WHEREAS, Through the professionalism and dedication that she has demonstrated throughout her career, Kay Clinton has earned the deep respect and admiration of all those who have had the pleasure of working with her, and it is indeed fitting that she be recognized for her exemplary efforts; now, therefore, be it</w:t>
      </w:r>
    </w:p>
    <w:p w:rsidR="003F3435" w:rsidRDefault="0032493E">
      <w:pPr>
        <w:spacing w:line="480" w:lineRule="auto"/>
        <w:ind w:firstLine="720"/>
        <w:jc w:val="both"/>
      </w:pPr>
      <w:r>
        <w:t xml:space="preserve">RESOLVED, That the House of Representatives of the 86th Texas Legislature hereby express appreciation to Kay Glenn Clinton for her service to the State of Texas and to State Representative Dwayne Bohac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Clinton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