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86R33211(2)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1883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Robbie Lugo has been named salutatorian of the Class of 2019 at Mary Carroll High School in Corpus Christi,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his place as one of the two top ranking students in his class, Mr. Lugo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Otilia and Josue Lugo, Mr. Lugo plans to study political science at Texas Christian University; in addition to the pride inherent in being recognized for his hard work, he has gained the opportunity to address his fellow seniors at commencement and to reflect on their shared history as well as their hopes and ambitions; and</w:t>
      </w:r>
    </w:p>
    <w:p w:rsidR="003F3435" w:rsidRDefault="0032493E">
      <w:pPr>
        <w:spacing w:line="480" w:lineRule="auto"/>
        <w:ind w:firstLine="720"/>
        <w:jc w:val="both"/>
      </w:pPr>
      <w:r>
        <w:t xml:space="preserve">WHEREAS, During his years at Mary Carroll High School, Robbie Lugo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Robbie Lugo on graduating as the salutatorian of the Mary Carroll High School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Lugo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