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86R35453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1903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Tulia High School distinguished themselves through their participation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the Tulia High contingent included Jaqualine Villegas, Zoe Balderas, Zakia Ervine, and Shakira Williams, who worked together to earn eighth place in the 3A girls' 4x100-meter relay; additionally, the foursome of Kye Basaldua, Dre Yarbrough, Shawn Kelly, and Shawn Yarbrough captured seventh in the 3A boys' 4x200-meter relay; Dre Yarbrough also won individual honors during the competition, placing seventh in the 3A boys' 200-meter dash; and</w:t>
      </w:r>
    </w:p>
    <w:p w:rsidR="003F3435" w:rsidRDefault="0032493E">
      <w:pPr>
        <w:spacing w:line="480" w:lineRule="auto"/>
        <w:ind w:firstLine="720"/>
        <w:jc w:val="both"/>
      </w:pPr>
      <w:r>
        <w:t xml:space="preserve">WHEREAS, By earning the right to compete in the state's premier showcase for high school track &amp; field athletes, these determined young Texans have ably represented their school and community, and they may indeed reflect with pride on their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the students from Tulia High School who participated in the 2019 UIL Track &amp; Field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students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