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Debby Hay Spradley of Dallas on May 19, 2019, at the age of 66, has brought great sadness to the family and many friends of this beloved woman; and</w:t>
      </w:r>
    </w:p>
    <w:p w:rsidR="003F3435" w:rsidRDefault="0032493E">
      <w:pPr>
        <w:spacing w:line="480" w:lineRule="auto"/>
        <w:ind w:firstLine="720"/>
        <w:jc w:val="both"/>
      </w:pPr>
      <w:r>
        <w:t xml:space="preserve">WHEREAS, Born in Dallas on December 8, 1952, the former Debby Hay was the daughter of Jess and Betty Jo Hay and the sister of Patty Hay; she attended Hillcrest High School and Southern Methodist University, where she graduated with a degree in journalism, and took her first job at the International Apparel Mart; in 1983, she opened The Hay Agency, a full-service advertising, public relations, and marketing firm, which she operated for nearly 20 years; she sold the core business in 2000 and continued her work as a consultant for Dallas schools and other nonprofit organizations; and</w:t>
      </w:r>
    </w:p>
    <w:p w:rsidR="003F3435" w:rsidRDefault="0032493E">
      <w:pPr>
        <w:spacing w:line="480" w:lineRule="auto"/>
        <w:ind w:firstLine="720"/>
        <w:jc w:val="both"/>
      </w:pPr>
      <w:r>
        <w:t xml:space="preserve">WHEREAS, Ms.</w:t>
      </w:r>
      <w:r xml:space="preserve">
        <w:t> </w:t>
      </w:r>
      <w:r>
        <w:t xml:space="preserve">Spradley shared a rewarding marriage with her husband, Webb Spradley, and cherished her daughters, Jessica and Rachel, and her three granddaughters, Kathryn, Virginia, and Margaret; her desire to support her children and grandchildren led to her involvement as a volunteer at The Hockaday School, where she served as a trustee, as president of The Hockaday Parents' Association, and as chair of The Hockaday Annual Fund Campaign; the institution held a special place in her heart, and in 2014, she had the great satisfaction of being named its director of development; and</w:t>
      </w:r>
    </w:p>
    <w:p w:rsidR="003F3435" w:rsidRDefault="0032493E">
      <w:pPr>
        <w:spacing w:line="480" w:lineRule="auto"/>
        <w:ind w:firstLine="720"/>
        <w:jc w:val="both"/>
      </w:pPr>
      <w:r>
        <w:t xml:space="preserve">WHEREAS, Beyond her work at Hockaday, Ms.</w:t>
      </w:r>
      <w:r xml:space="preserve">
        <w:t> </w:t>
      </w:r>
      <w:r>
        <w:t xml:space="preserve">Spradley served on the boards of such groups as Planned Parenthood of North Texas, the Dallas Women's Foundation, Educational First Steps, Uplift Education, the ChildCare Group, and The Dallas Assembly; she was also a former member of the parents' advisory boards of both The University of Texas at Austin and Stanford University; a hardworking and fiercely determined woman, she was a champion for the causes in which she believed, and she excelled at every endeavor she undertook; she was also known for her kind and selfless nature, and she could always be counted on to be a caring friend and counselor; and</w:t>
      </w:r>
    </w:p>
    <w:p w:rsidR="003F3435" w:rsidRDefault="0032493E">
      <w:pPr>
        <w:spacing w:line="480" w:lineRule="auto"/>
        <w:ind w:firstLine="720"/>
        <w:jc w:val="both"/>
      </w:pPr>
      <w:r>
        <w:t xml:space="preserve">WHEREAS, Although Debby Hay Spradley is deeply missed, she will forever be remembered with admiration and affection by her treasured family and by the countless other people whose lives she touched; now, therefore, be it</w:t>
      </w:r>
    </w:p>
    <w:p w:rsidR="003F3435" w:rsidRDefault="0032493E">
      <w:pPr>
        <w:spacing w:line="480" w:lineRule="auto"/>
        <w:ind w:firstLine="720"/>
        <w:jc w:val="both"/>
      </w:pPr>
      <w:r>
        <w:t xml:space="preserve">RESOLVED, That the House of Representatives of the 86th Texas Legislature hereby pay tribute to the life of Debby Hay Spradley and extend heartfelt condolences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Debby Hay Spradley.</w:t>
      </w:r>
    </w:p>
    <w:p w:rsidR="003F3435" w:rsidRDefault="0032493E">
      <w:pPr>
        <w:jc w:val="both"/>
      </w:pPr>
    </w:p>
    <w:p w:rsidR="003F3435" w:rsidRDefault="0032493E">
      <w:pPr>
        <w:jc w:val="right"/>
      </w:pPr>
      <w:r>
        <w:t xml:space="preserve">Turner of Dallas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2018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