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Jocelyn Quintero has been named valedictorian of the Class of 2019 at Rivera Early College High School in Brownsville,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 Quintero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In addition to the pride inherent in being recognized for her hard work, Ms. Quintero has gained the opportunity to address her fellow seniors at commencement and to reflect on their shared history as well as their hopes and ambitions; and</w:t>
      </w:r>
    </w:p>
    <w:p w:rsidR="003F3435" w:rsidRDefault="0032493E">
      <w:pPr>
        <w:spacing w:line="480" w:lineRule="auto"/>
        <w:ind w:firstLine="720"/>
        <w:jc w:val="both"/>
      </w:pPr>
      <w:r>
        <w:t xml:space="preserve">WHEREAS, During her years at Rivera Early College High School, Jocelyn Quintero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Jocelyn Quintero on graduating as  valedictorian of the Rivera Early College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Quintero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2119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