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Office of the House Sergeant-at-Arms has played an essential role in the activities of the Texas House of Representatives during the Regular Session of the 86th Legislature; and</w:t>
      </w:r>
    </w:p>
    <w:p w:rsidR="003F3435" w:rsidRDefault="0032493E">
      <w:pPr>
        <w:spacing w:line="480" w:lineRule="auto"/>
        <w:ind w:firstLine="720"/>
        <w:jc w:val="both"/>
      </w:pPr>
      <w:r>
        <w:t xml:space="preserve">WHEREAS, House sergeant-at-arms David Sauceda is responsible for maintaining order in the house chamber and meeting rooms, securing the attendance of members, and assisting all house officers in carrying out their administrative duties; assistant sergeant-at-arms Robert Barrios oversees the daily activities of the sergeant messengers, who contribute to the efficiency of the legislative process in innumerable ways; and</w:t>
      </w:r>
    </w:p>
    <w:p w:rsidR="003F3435" w:rsidRDefault="0032493E">
      <w:pPr>
        <w:spacing w:line="480" w:lineRule="auto"/>
        <w:ind w:firstLine="720"/>
        <w:jc w:val="both"/>
      </w:pPr>
      <w:r>
        <w:t xml:space="preserve">WHEREAS, The tasks of the sergeant's office could not be performed without the support of office supervisors, who include Christopher Currens, Jacob Del Bosque, Sarah Flautt, Justine Medina, Kyle Paylor, and Andrew Phinney; and</w:t>
      </w:r>
    </w:p>
    <w:p w:rsidR="003F3435" w:rsidRDefault="0032493E">
      <w:pPr>
        <w:spacing w:line="480" w:lineRule="auto"/>
        <w:ind w:firstLine="720"/>
        <w:jc w:val="both"/>
      </w:pPr>
      <w:r>
        <w:t xml:space="preserve">WHEREAS, Safeguarding the vehicles of legislators and guaranteeing the availability of their parking spaces are other functions of the office, and Jerry Amaya, Joseph Collins, Walter Kyles, Billy Moore, Richard Robinson, Rudell Roe, Joe Saucedo, and Howard Seymour are the house parking attendants; and</w:t>
      </w:r>
    </w:p>
    <w:p w:rsidR="003F3435" w:rsidRDefault="0032493E">
      <w:pPr>
        <w:spacing w:line="480" w:lineRule="auto"/>
        <w:ind w:firstLine="720"/>
        <w:jc w:val="both"/>
      </w:pPr>
      <w:r>
        <w:t xml:space="preserve">WHEREAS, The staff also includes sergeant messengers Mason Barber, Bradley Bizzell, Kyle Burke, Alexis Cox, Alec Degilio, Yaroslav Duncan, Aime Espinoza Contreras, Danielle Garcia, Alejandra Herndon, Lauren Hewell, Dylan Humphrey, Jared Johnson, Benjamin Marquez, Chase McComb, Bobby Minjarez, Christina Moten-Johnson, Hannah Padilla, Devan Petersen, Maria Rocha, Cheylin Rush, Luke Servantes, Daniel Sexton, Kathryn Sheppard, Nick Stanley, Joseph Valenzuela, Thy Tran, Fred Werkenthin, and Matthew Wright; and</w:t>
      </w:r>
    </w:p>
    <w:p w:rsidR="003F3435" w:rsidRDefault="0032493E">
      <w:pPr>
        <w:spacing w:line="480" w:lineRule="auto"/>
        <w:ind w:firstLine="720"/>
        <w:jc w:val="both"/>
      </w:pPr>
      <w:r>
        <w:t xml:space="preserve">WHEREAS, These dedicated employees help to ensure the success of the day-to-day operations of the Texas House of Representatives, and the members of this chamber are pleased to express their gratitud</w:t>
      </w:r>
      <w:r>
        <w:t xml:space="preserve">e for a job well done; now, therefore, be it</w:t>
      </w:r>
    </w:p>
    <w:p w:rsidR="003F3435" w:rsidRDefault="0032493E">
      <w:pPr>
        <w:spacing w:line="480" w:lineRule="auto"/>
        <w:ind w:firstLine="720"/>
        <w:jc w:val="both"/>
      </w:pPr>
      <w:r>
        <w:t xml:space="preserve">RESOLVED, That the House of Representatives of the 86th Texas Legislature hereby commend David Sauceda and the staff of the Office of the House Sergeant-at-Arms for their exceptional work this session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office as an expression of high regard by the Texas House of Representatives.</w:t>
      </w:r>
    </w:p>
    <w:p w:rsidR="003F3435" w:rsidRDefault="0032493E">
      <w:pPr>
        <w:jc w:val="both"/>
      </w:pPr>
    </w:p>
    <w:p w:rsidR="003F3435" w:rsidRDefault="0032493E">
      <w:pPr>
        <w:jc w:val="right"/>
      </w:pPr>
      <w:r>
        <w:t xml:space="preserve">Kuempel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2120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