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2164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Wade Cope has ably served his fellow Texans as an aide in the office of State Representative Dwayne Bohac during the 86th Legislative Session;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joining the staff, Mr.</w:t>
      </w:r>
      <w:r xml:space="preserve">
        <w:t> </w:t>
      </w:r>
      <w:r>
        <w:t xml:space="preserve">Cope has provided vital assistance in handling a wide variety of challenging tasks, including scheduling meetings and managing constituent correspondence; in addition to gaining valuable experience in the field of public service, he has learned more about the legislative process and the issues facing citizens of the Lone Star State;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addition to his work in Representative Bohac's office, Mr.</w:t>
      </w:r>
      <w:r xml:space="preserve">
        <w:t> </w:t>
      </w:r>
      <w:r>
        <w:t xml:space="preserve">Cope has served as chief of staff for the Mark Tippetts gubernatorial campaign, and he previously held the position of deputy communications director for Representative Ryan Guillen; Mr.</w:t>
      </w:r>
      <w:r xml:space="preserve">
        <w:t> </w:t>
      </w:r>
      <w:r>
        <w:t xml:space="preserve">Cope graduated from The University of Texas at Austin in 2018 with a major in government and minors in computer science and business foundations, and he was a member of the national political science honor society Pi Sigma Alpha;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This noteworthy Texan has performed his duties as a legislative aide with skill and dedication, and he is indeed deserving of special recognition for his fine work;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commend Wade Cope for his service as a legislative aide in the office of State Representative Dwayne Bohac and extend to him sincere best wishes for continued success in all his endeavors;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</w:t>
      </w:r>
      <w:r xml:space="preserve">
        <w:t> </w:t>
      </w:r>
      <w:r>
        <w:t xml:space="preserve">Cope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Bohac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2164 was adopted by the House on May 27, 2019,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2164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