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86R37188 SOS-D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3906 (Huberty/Taylor)</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2205</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3906 (the assessment of public school students, including the development and administration of assessment instruments, and technology permitted for use by students)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by adding the following new language to SECTION 1 of the bill, amending Section 39.022, Education Code,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policy of this state that the statewide assessment program be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assessment instruments that are as short as practicable;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minimize the disruption to the educational program.</w:t>
      </w:r>
    </w:p>
    <w:p w:rsidR="003F3435" w:rsidRDefault="0032493E">
      <w:pPr>
        <w:spacing w:line="480" w:lineRule="auto"/>
        <w:ind w:firstLine="720"/>
        <w:jc w:val="both"/>
      </w:pPr>
      <w:r>
        <w:t xml:space="preserve">Explanation: The addition is necessary to provide a general statement of state policy regarding the design of the statewide assessment program.</w:t>
      </w:r>
    </w:p>
    <w:p w:rsidR="003F3435" w:rsidRDefault="0032493E">
      <w:pPr>
        <w:spacing w:line="480" w:lineRule="auto"/>
        <w:ind w:firstLine="720"/>
        <w:jc w:val="both"/>
      </w:pPr>
      <w:r>
        <w:t xml:space="preserve">(2)</w:t>
      </w:r>
      <w:r xml:space="preserve">
        <w:t> </w:t>
      </w:r>
      <w:r xml:space="preserve">
        <w:t> </w:t>
      </w:r>
      <w:r>
        <w:t xml:space="preserve">House Rule 13, Sections 9(a)(1) and (4), are suspended to permit the committee to change text not in disagreement and to add text on a matter not included in either the house or senate version of the bill in SECTION 3 of the bill, amending Section 32.023(a-12), Education Code, to read as follows:</w:t>
      </w:r>
    </w:p>
    <w:p w:rsidR="003F3435" w:rsidRDefault="0032493E">
      <w:pPr>
        <w:spacing w:line="480" w:lineRule="auto"/>
        <w:ind w:firstLine="720"/>
        <w:jc w:val="both"/>
      </w:pPr>
      <w:r>
        <w:t xml:space="preserve">(a-12)</w:t>
      </w:r>
      <w:r xml:space="preserve">
        <w:t> </w:t>
      </w:r>
      <w:r xml:space="preserve">
        <w:t> </w:t>
      </w:r>
      <w:r>
        <w:t xml:space="preserve">An assessment instrument adopted or developed under Subsection (a) </w:t>
      </w:r>
      <w:r>
        <w:rPr>
          <w:u w:val="single"/>
        </w:rPr>
        <w:t xml:space="preserve">may not have more than three parts.  A part of an assessment instrument</w:t>
      </w:r>
      <w:r>
        <w:t xml:space="preserve"> must be designed so that:</w:t>
      </w:r>
    </w:p>
    <w:p w:rsidR="003F3435" w:rsidRDefault="0032493E">
      <w:pPr>
        <w:spacing w:line="480" w:lineRule="auto"/>
        <w:ind w:firstLine="1440"/>
        <w:jc w:val="both"/>
      </w:pPr>
      <w:r>
        <w:t xml:space="preserve">(1)</w:t>
      </w:r>
      <w:r xml:space="preserve">
        <w:t> </w:t>
      </w:r>
      <w:r xml:space="preserve">
        <w:t> </w:t>
      </w:r>
      <w:r>
        <w:t xml:space="preserve">if administered to students in grades three through five, 85 percent of students will be able to complete </w:t>
      </w:r>
      <w:r>
        <w:rPr>
          <w:u w:val="single"/>
        </w:rPr>
        <w:t xml:space="preserve">that part</w:t>
      </w:r>
      <w:r>
        <w:t xml:space="preserve"> [</w:t>
      </w:r>
      <w:r>
        <w:rPr>
          <w:strike/>
        </w:rPr>
        <w:t xml:space="preserve">the assessment instrument</w:t>
      </w:r>
      <w:r>
        <w:t xml:space="preserve">] within </w:t>
      </w:r>
      <w:r>
        <w:rPr>
          <w:u w:val="single"/>
        </w:rPr>
        <w:t xml:space="preserve">60</w:t>
      </w:r>
      <w:r>
        <w:t xml:space="preserve"> [</w:t>
      </w:r>
      <w:r>
        <w:rPr>
          <w:strike/>
        </w:rPr>
        <w:t xml:space="preserve">120</w:t>
      </w:r>
      <w:r>
        <w:t xml:space="preserve">] minutes; and</w:t>
      </w:r>
    </w:p>
    <w:p w:rsidR="003F3435" w:rsidRDefault="0032493E">
      <w:pPr>
        <w:spacing w:line="480" w:lineRule="auto"/>
        <w:ind w:firstLine="1440"/>
        <w:jc w:val="both"/>
      </w:pPr>
      <w:r>
        <w:t xml:space="preserve">(2)</w:t>
      </w:r>
      <w:r xml:space="preserve">
        <w:t> </w:t>
      </w:r>
      <w:r xml:space="preserve">
        <w:t> </w:t>
      </w:r>
      <w:r>
        <w:t xml:space="preserve">if administered to students in grades </w:t>
      </w:r>
      <w:r>
        <w:rPr>
          <w:u w:val="single"/>
        </w:rPr>
        <w:t xml:space="preserve">five</w:t>
      </w:r>
      <w:r>
        <w:t xml:space="preserve"> [</w:t>
      </w:r>
      <w:r>
        <w:rPr>
          <w:strike/>
        </w:rPr>
        <w:t xml:space="preserve">six</w:t>
      </w:r>
      <w:r>
        <w:t xml:space="preserve">] through eight, 85 percent of students will be able to complete </w:t>
      </w:r>
      <w:r>
        <w:rPr>
          <w:u w:val="single"/>
        </w:rPr>
        <w:t xml:space="preserve">that part</w:t>
      </w:r>
      <w:r>
        <w:t xml:space="preserve"> [</w:t>
      </w:r>
      <w:r>
        <w:rPr>
          <w:strike/>
        </w:rPr>
        <w:t xml:space="preserve">the assessment instrument</w:t>
      </w:r>
      <w:r>
        <w:t xml:space="preserve">] within </w:t>
      </w:r>
      <w:r>
        <w:rPr>
          <w:u w:val="single"/>
        </w:rPr>
        <w:t xml:space="preserve">75</w:t>
      </w:r>
      <w:r>
        <w:t xml:space="preserve"> [</w:t>
      </w:r>
      <w:r>
        <w:rPr>
          <w:strike/>
        </w:rPr>
        <w:t xml:space="preserve">180</w:t>
      </w:r>
      <w:r>
        <w:t xml:space="preserve">] minutes.</w:t>
      </w:r>
    </w:p>
    <w:p w:rsidR="003F3435" w:rsidRDefault="0032493E">
      <w:pPr>
        <w:spacing w:line="480" w:lineRule="auto"/>
        <w:ind w:firstLine="720"/>
        <w:jc w:val="both"/>
      </w:pPr>
      <w:r>
        <w:t xml:space="preserve">Explanation: This change is necessary to limit the number of parts of an assessment instrument and to modify the requirements relating to the design of an assessment instrument to apply to parts of an assessment instrument.</w:t>
      </w:r>
    </w:p>
    <w:p w:rsidR="003F3435" w:rsidRDefault="0032493E">
      <w:pPr>
        <w:spacing w:line="480" w:lineRule="auto"/>
        <w:ind w:firstLine="720"/>
        <w:jc w:val="both"/>
      </w:pPr>
      <w:r>
        <w:t xml:space="preserve">(3)</w:t>
      </w:r>
      <w:r xml:space="preserve">
        <w:t> </w:t>
      </w:r>
      <w:r xml:space="preserve">
        <w:t> </w:t>
      </w:r>
      <w:r>
        <w:t xml:space="preserve">House Rule 13, Section 9(a)(4), is suspended to permit the committee to add text on a matter not included in either the house or senate version of the bill by adding the following new language to SECTION 3 of the bill, amending Section 39.023, Education Code, to read as follows:</w:t>
      </w:r>
    </w:p>
    <w:p w:rsidR="003F3435" w:rsidRDefault="0032493E">
      <w:pPr>
        <w:spacing w:line="480" w:lineRule="auto"/>
        <w:ind w:firstLine="720"/>
        <w:jc w:val="both"/>
      </w:pPr>
      <w:r>
        <w:rPr>
          <w:u w:val="single"/>
        </w:rPr>
        <w:t xml:space="preserve">(a-16)</w:t>
      </w:r>
      <w:r>
        <w:rPr>
          <w:u w:val="single"/>
        </w:rPr>
        <w:t xml:space="preserve"> </w:t>
      </w:r>
      <w:r>
        <w:rPr>
          <w:u w:val="single"/>
        </w:rPr>
        <w:t xml:space="preserve"> </w:t>
      </w:r>
      <w:r>
        <w:rPr>
          <w:u w:val="single"/>
        </w:rPr>
        <w:t xml:space="preserve">An assessment instrument under this section may not be administered to a kindergarten student except for the purpose of determining whether the student is entitled to the benefit of the Foundation School Program as provided under this code.</w:t>
      </w:r>
    </w:p>
    <w:p w:rsidR="003F3435" w:rsidRDefault="0032493E">
      <w:pPr>
        <w:spacing w:line="480" w:lineRule="auto"/>
        <w:ind w:firstLine="720"/>
        <w:jc w:val="both"/>
      </w:pPr>
      <w:r>
        <w:t xml:space="preserve">Explanation: The addition is necessary to prohibit the Texas Education Agency from administering a statewide accountability assessment instrument to kindergarten students except in limited, specified circumstances.</w:t>
      </w:r>
    </w:p>
    <w:p w:rsidR="003F3435" w:rsidRDefault="0032493E">
      <w:pPr>
        <w:spacing w:line="480" w:lineRule="auto"/>
        <w:ind w:firstLine="720"/>
        <w:jc w:val="both"/>
      </w:pPr>
      <w:r>
        <w:t xml:space="preserve">(4)</w:t>
      </w:r>
      <w:r xml:space="preserve">
        <w:t> </w:t>
      </w:r>
      <w:r xml:space="preserve">
        <w:t> </w:t>
      </w:r>
      <w:r>
        <w:t xml:space="preserve">House Rule 13, Section 9(a)(1), is suspended to permit the committee to alter text not in disagreement in SECTION 3 of the bill, amending Section 32.023(c), Education Code, by striking "[</w:t>
      </w:r>
      <w:r>
        <w:rPr>
          <w:strike/>
        </w:rPr>
        <w:t xml:space="preserve">The State Board of Education shall adopt a schedule for the administration of end-of-course assessment instruments that complies with the requirements of Subsection (c-3).</w:t>
      </w:r>
      <w:r>
        <w:t xml:space="preserve">]" and substituting "The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Explanation: The alteration is necessary to restore language in the current law regarding the duty of the State Board of Education to adopt a schedule for the administration of end-of-course assessment instruments that was bracketed out by both the house and senate versions of the bill.</w:t>
      </w:r>
    </w:p>
    <w:p w:rsidR="003F3435" w:rsidRDefault="0032493E">
      <w:pPr>
        <w:spacing w:line="480" w:lineRule="auto"/>
        <w:ind w:firstLine="720"/>
        <w:jc w:val="both"/>
      </w:pPr>
      <w:r>
        <w:t xml:space="preserve">(5)</w:t>
      </w:r>
      <w:r xml:space="preserve">
        <w:t> </w:t>
      </w:r>
      <w:r xml:space="preserve">
        <w:t> </w:t>
      </w:r>
      <w:r>
        <w:t xml:space="preserve">House Rule 13, Section 9(a)(4), is suspended to permit the committee to add text on a matter not included in either the house or senate version of the bill by adding the following new SECTION to the bill: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Explanation: The addition is necessary to ensure fiscal responsibility by providing that the Texas Education Agency is required to implement a provision of the Act only if the legislature appropriates money specifically for that purpose.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