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 valorem taxation;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Property Tax Reform and Transparency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1.045.</w:t>
      </w:r>
      <w:r>
        <w:rPr>
          <w:u w:val="single"/>
        </w:rPr>
        <w:t xml:space="preserve"> </w:t>
      </w:r>
      <w:r>
        <w:rPr>
          <w:u w:val="single"/>
        </w:rPr>
        <w:t xml:space="preserve"> </w:t>
      </w:r>
      <w:r>
        <w:rPr>
          <w:u w:val="single"/>
        </w:rPr>
        <w:t xml:space="preserve">REFERENCE TO CERTAIN TERMS IN LAW.  Unless the context indicates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law to a taxing unit's effective maintenance and operations rate is a reference to the taxing unit's no-new-revenue maintenance and operations rate, as defined by Chapter 26;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law to a taxing unit's effective tax rate is a reference to the taxing unit's no-new-revenue tax rate, as defined by Chapter 26;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in law to a taxing unit's rollback tax rate is a reference to the taxing unit's voter-approval tax rate, as defined by Chapter 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1.07(a), Tax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agency required by this title to deliver a notice to a property owner may deliver the notice by regular first-class mail, with postage prepaid, unless this section or another provision of this title requires or authorizes a different method of delivery or the parties agree that the notice must be delivered as provided by Section 1.085 </w:t>
      </w:r>
      <w:r>
        <w:rPr>
          <w:u w:val="single"/>
        </w:rPr>
        <w:t xml:space="preserve">or 1.086</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 Tax Code, is amended by adding Section 1.086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1.086.</w:t>
      </w:r>
      <w:r>
        <w:rPr>
          <w:u w:val="single"/>
        </w:rPr>
        <w:t xml:space="preserve"> </w:t>
      </w:r>
      <w:r>
        <w:rPr>
          <w:u w:val="single"/>
        </w:rPr>
        <w:t xml:space="preserve"> </w:t>
      </w:r>
      <w:r>
        <w:rPr>
          <w:u w:val="single"/>
        </w:rPr>
        <w:t xml:space="preserve">DELIVERY OF CERTAIN NOTICES BY E-MAIL. </w:t>
      </w:r>
      <w:r>
        <w:rPr>
          <w:u w:val="single"/>
        </w:rPr>
        <w:t xml:space="preserve"> </w:t>
      </w:r>
      <w:r>
        <w:rPr>
          <w:u w:val="single"/>
        </w:rPr>
        <w:t xml:space="preserve">(a)</w:t>
      </w:r>
      <w:r>
        <w:rPr>
          <w:u w:val="single"/>
        </w:rPr>
        <w:t xml:space="preserve"> </w:t>
      </w:r>
      <w:r>
        <w:rPr>
          <w:u w:val="single"/>
        </w:rPr>
        <w:t xml:space="preserve"> </w:t>
      </w:r>
      <w:r>
        <w:rPr>
          <w:u w:val="single"/>
        </w:rPr>
        <w:t xml:space="preserve">On the written request of the owner of a residential property that is occupied by the owner as the owner's principal residence, the chief appraiser of the appraisal district in which the property is located shall send each notice required by this title related to the following to the e-mail address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change in value of the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eligibility of the property for an exemption;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 denial, cancellation, or other change in the status of an exemption or exemption application applicable to the property.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must provide the e-mail address to which the chief appraiser must send the notices described by Subsection (a) in a request made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who delivers a notice electronically under this section is not required to mail the same notice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made under this section remains in effect until revoked by the property owner in a written revocation filed with the chief appraiser.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a property owner makes a request under this section and before a chief appraiser may deliver a notice electronically under this section, the chief appraiser must send an e-mail to the address provided by the property owner confirming the owner's request to receive notices electronically.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of an appraisal district that maintains an Internet website shall provide a form on the website that a property owner may use to electronically make a request under this section.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assessors,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5.041(b), (c), (e-1), and (e-3),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w:t>
      </w:r>
      <w:r>
        <w:rPr>
          <w:u w:val="single"/>
        </w:rPr>
        <w:t xml:space="preserve">for each</w:t>
      </w:r>
      <w:r>
        <w:t xml:space="preserve"> </w:t>
      </w:r>
      <w:r>
        <w:t xml:space="preserve">[</w:t>
      </w:r>
      <w:r>
        <w:rPr>
          <w:strike/>
        </w:rPr>
        <w:t xml:space="preserve">per</w:t>
      </w:r>
      <w:r>
        <w:t xml:space="preserve">] person trained. </w:t>
      </w:r>
      <w:r>
        <w:t xml:space="preserve">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(e-3)</w:t>
      </w:r>
      <w:r xml:space="preserve">
        <w:t> </w:t>
      </w:r>
      <w:r xml:space="preserve">
        <w:t> </w:t>
      </w:r>
      <w:r>
        <w:t xml:space="preserve">The comptroller may contract with service providers to assist with the duties imposed under Subsection (e-1), but the course required by that subsection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continuing education course, but the fee may not exceed $50 for each person trained.  </w:t>
      </w:r>
      <w:r>
        <w:rPr>
          <w:u w:val="single"/>
        </w:rPr>
        <w:t xml:space="preserve">If the training is provided to an individual other than a member of an appraisal review board, the comptroller may assess a fee not to exceed $50 for each person trained.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w:t>
      </w:r>
      <w:r>
        <w:rPr>
          <w:u w:val="single"/>
        </w:rPr>
        <w:t xml:space="preserve">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 </w:t>
      </w:r>
      <w:r>
        <w:rPr>
          <w:u w:val="single"/>
        </w:rPr>
        <w:t xml:space="preserve"> </w:t>
      </w:r>
      <w:r>
        <w:rPr>
          <w:u w:val="single"/>
        </w:rPr>
        <w:t xml:space="preserve">If the training is provided to a person other than a person who has agreed to serve as an arbitrator under Chapter 41A, the comptroller may assess a fee not to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5.05,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district shall appraise property in accordance with any appraisal manuals required by law to be prepared and issued by the comptroller.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Appraisal manuals required </w:t>
      </w:r>
      <w:r>
        <w:rPr>
          <w:u w:val="single"/>
        </w:rPr>
        <w:t xml:space="preserve"> </w:t>
      </w:r>
      <w:r>
        <w:rPr>
          <w:u w:val="single"/>
        </w:rPr>
        <w:t xml:space="preserve">by law to be prepared and issued by the comptroller for the purpose of determining the market value of property shall be prepared based on generally accepted appraisal methods and techniques.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5.07, Tax Code, is amended by adding Subsections (f), (g), (h), (i), and (j)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tax rate calculation forms to be used by the designated officer or employee of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taxing unit other than a school district to calculate and submit the no-new-revenue tax rate and the voter-approval tax rate for the taxing unit as required by Chapter 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calculate and submit the no-new-revenue tax rate and the voter-approval tax rate for the district as required by Chapter 26;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the rate to maintain the same amount of state and local revenue per weighted student that the district received in the school year beginning in the preceding tax year as required by Chapter 26.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forms described by Subsection (f) must be in an electronic format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blanks that can be filled in electronically;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being certified by the designated officer or employee after completion as accurately calculating the applicable tax rates and using values that are the same as the values shown in,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taxing unit's certified appraisal roll;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certified estimate of taxable value of property in the taxing unit prepared under Section 26.01(a-1);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(f) and (g), the comptroller shall use the forms published on the comptroller's Internet website as of January 1, 2019, modified as necessary to comply with the requirements of this section. </w:t>
      </w:r>
      <w:r>
        <w:rPr>
          <w:u w:val="single"/>
        </w:rPr>
        <w:t xml:space="preserve"> </w:t>
      </w:r>
      <w:r>
        <w:rPr>
          <w:u w:val="single"/>
        </w:rPr>
        <w:t xml:space="preserve">The comptroller shall update the forms as necessary to reflect formatting or other nonsubstantive changes.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revise the forms to reflect substantive changes other than those described by Subsection (h) or on receipt of a request in writing.  A revision under this subsection must be approved by the agreement of a majority of the members of a committee selected by the comptroller who are present at a committee meeting at which a quorum is present.  The members of the committee must represent, equally, taxpayers, taxing units or persons designated by taxing units, and assessors.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meeting of the committee held under Subsection (i) is not subject to the requirements of Chapter 551,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5.09,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comptroller shall prepare a biennial report of the total appraised values and taxable values of taxable property by category and the tax rates of each county, municipality, </w:t>
      </w:r>
      <w:r>
        <w:rPr>
          <w:u w:val="single"/>
        </w:rPr>
        <w:t xml:space="preserve">special district,</w:t>
      </w:r>
      <w:r>
        <w:t xml:space="preserve"> and school district in effect for the two years preceding the year in which the report is prepared.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format by which an appraisal district or taxing unit must submit information under this section to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and review in detail the information submitted that relates to each county, municipality, and school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and review the information submitted that relates to each special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5.091, Tax Code, is amended to read as follows:</w:t>
      </w:r>
    </w:p>
    <w:p w:rsidR="003F3435" w:rsidRDefault="0032493E">
      <w:pPr>
        <w:spacing w:line="480" w:lineRule="auto"/>
        <w:ind w:firstLine="720"/>
        <w:jc w:val="both"/>
      </w:pPr>
      <w:r>
        <w:t xml:space="preserve">Sec.</w:t>
      </w:r>
      <w:r xml:space="preserve">
        <w:t> </w:t>
      </w:r>
      <w:r>
        <w:t xml:space="preserve">5.091.</w:t>
      </w:r>
      <w:r xml:space="preserve">
        <w:t> </w:t>
      </w:r>
      <w:r xml:space="preserve">
        <w:t> </w:t>
      </w:r>
      <w:r>
        <w:t xml:space="preserve">STATEWIDE LIST OF TAX RATES.  (a)</w:t>
      </w:r>
      <w:r xml:space="preserve">
        <w:t> </w:t>
      </w:r>
      <w:r xml:space="preserve">
        <w:t> </w:t>
      </w:r>
      <w:r>
        <w:t xml:space="preserve">Each year the comptroller shall prepare a list that includes the total tax rate imposed by each taxing unit in this state, </w:t>
      </w:r>
      <w:r>
        <w:rPr>
          <w:u w:val="single"/>
        </w:rPr>
        <w:t xml:space="preserve">as</w:t>
      </w:r>
      <w:r>
        <w:t xml:space="preserve"> [</w:t>
      </w:r>
      <w:r>
        <w:rPr>
          <w:strike/>
        </w:rPr>
        <w:t xml:space="preserve">other than a school district, if the tax rate is</w:t>
      </w:r>
      <w:r>
        <w:t xml:space="preserve">] reported to the comptroller </w:t>
      </w:r>
      <w:r>
        <w:rPr>
          <w:u w:val="single"/>
        </w:rPr>
        <w:t xml:space="preserve">by each appraisal district</w:t>
      </w:r>
      <w:r>
        <w:t xml:space="preserve">, for the year [</w:t>
      </w:r>
      <w:r>
        <w:rPr>
          <w:strike/>
        </w:rPr>
        <w:t xml:space="preserve">preceding the year</w:t>
      </w:r>
      <w:r>
        <w:t xml:space="preserve">] in which the list is prepared.</w:t>
      </w:r>
      <w:r xml:space="preserve">
        <w:t> </w:t>
      </w:r>
      <w:r xml:space="preserve">
        <w:t> </w:t>
      </w:r>
      <w:r>
        <w:t xml:space="preserve">The comptroller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 xml:space="preserve">(2)</w:t>
      </w:r>
      <w:r xml:space="preserve">
        <w:t> </w:t>
      </w:r>
      <w:r xml:space="preserve">
        <w:t> </w:t>
      </w:r>
      <w:r>
        <w:t xml:space="preserve">list the tax rates </w:t>
      </w:r>
      <w:r>
        <w:rPr>
          <w:u w:val="single"/>
        </w:rPr>
        <w:t xml:space="preserve">alphabetically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or counties in which each taxing unit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taxing unit</w:t>
      </w:r>
      <w:r>
        <w:t xml:space="preserve"> [</w:t>
      </w:r>
      <w:r>
        <w:rPr>
          <w:strike/>
        </w:rPr>
        <w:t xml:space="preserve">in descending order</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January 1</w:t>
      </w:r>
      <w:r>
        <w:t xml:space="preserve"> [</w:t>
      </w:r>
      <w:r>
        <w:rPr>
          <w:strike/>
        </w:rPr>
        <w:t xml:space="preserve">December 31</w:t>
      </w:r>
      <w:r>
        <w:t xml:space="preserve">] of </w:t>
      </w:r>
      <w:r>
        <w:rPr>
          <w:u w:val="single"/>
        </w:rPr>
        <w:t xml:space="preserve">the following</w:t>
      </w:r>
      <w:r>
        <w:t xml:space="preserve"> [</w:t>
      </w:r>
      <w:r>
        <w:rPr>
          <w:strike/>
        </w:rPr>
        <w:t xml:space="preserve">each</w:t>
      </w:r>
      <w:r>
        <w:t xml:space="preserve">] year, the comptroller shall publish on the comptroller's Internet website the list required by Subsection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5.102(a)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w:t>
      </w:r>
      <w:r>
        <w:rPr>
          <w:u w:val="single"/>
        </w:rPr>
        <w:t xml:space="preserve">the</w:t>
      </w:r>
      <w:r>
        <w:t xml:space="preserve"> taxpayer assistance provided </w:t>
      </w:r>
      <w:r>
        <w:rPr>
          <w:u w:val="single"/>
        </w:rPr>
        <w:t xml:space="preserve">by each appraisal district</w:t>
      </w:r>
      <w:r>
        <w:t xml:space="preserve">, and the operating and appraisal standards, procedures, and methodology used by each appraisal district, to determine compliance with generally accepted standards, procedures, and methodology</w:t>
      </w:r>
      <w:r>
        <w:rPr>
          <w:u w:val="single"/>
        </w:rPr>
        <w:t xml:space="preserve">, including compliance with standards, procedures, and methodology prescribed by any appraisal manuals required by law to be prepared and issued by the comptroller</w:t>
      </w:r>
      <w:r>
        <w:t xml:space="preserve">.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(c)</w:t>
      </w:r>
      <w:r xml:space="preserve">
        <w:t> </w:t>
      </w:r>
      <w:r xml:space="preserve">
        <w:t> </w:t>
      </w:r>
      <w:r>
        <w:t xml:space="preserve">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 xml:space="preserve">including compliance with standards, procedures, and methodology prescribed by any appraisal manuals required by law to be prepared and issued by the comptroller,</w:t>
      </w:r>
      <w:r>
        <w:t xml:space="preserve"> the comptroller shall deliver a report that details the comptroller's findings and recommendations for improvement to:</w:t>
      </w:r>
    </w:p>
    <w:p w:rsidR="003F3435" w:rsidRDefault="0032493E">
      <w:pPr>
        <w:spacing w:line="480" w:lineRule="auto"/>
        <w:ind w:firstLine="1440"/>
        <w:jc w:val="both"/>
      </w:pPr>
      <w:r>
        <w:t xml:space="preserve">(1)</w:t>
      </w:r>
      <w:r xml:space="preserve">
        <w:t> </w:t>
      </w:r>
      <w:r xml:space="preserve">
        <w:t> </w:t>
      </w:r>
      <w:r>
        <w:t xml:space="preserve">the appraisal district's chief appraiser and board of directors; and</w:t>
      </w:r>
    </w:p>
    <w:p w:rsidR="003F3435" w:rsidRDefault="0032493E">
      <w:pPr>
        <w:spacing w:line="480" w:lineRule="auto"/>
        <w:ind w:firstLine="1440"/>
        <w:jc w:val="both"/>
      </w:pPr>
      <w:r>
        <w:t xml:space="preserve">(2)</w:t>
      </w:r>
      <w:r xml:space="preserve">
        <w:t> </w:t>
      </w:r>
      <w:r xml:space="preserve">
        <w:t> </w:t>
      </w:r>
      <w:r>
        <w:t xml:space="preserve">the superintendent and board of trustees of each school district participating in the appraisal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 appraisal review board survey that allows an individual described by Subsection (b) to submit comments and suggestions to the comptroller regarding an appraisal review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instructions for completing and submitting the survey;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and maintain a method that allows an individual described by Subsection (b) to electronically complete and submit the survey through a uniform resource locator (URL)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who attend a hearing in person or by telephone conference call on a motion filed under Section 25.25 to correct the appraisal roll or a protest under Chapter 41 may complete and submit a survey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whose property is the subject of the motion or protest;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to each property owner or designated agent of the owner who is authorized to submit a survey under this section a notice that states that the owner or agent: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complete and submit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submit the survey to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mail;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uniform resource locator (URL) address described by Subsection (a)(3);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obtain a paper copy of the survey and instructions for completing the survey at the appraisal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 described by Subsection (d) must include the uniform resource locator (URL) address described by Subsection (a)(3).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appraisal district must provide the notice described by Subsection (d) to a property owner or the designated agent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or before the first hearing on the motion or protest described by Subsection (b) by the appraisal review board established for the appraisal district or by a panel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each order under Section 25.25 or 41.47 determining a motion or protest, as applicable, delivered by the board or a panel of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or before the first hearing on the motion or protest described by Subsection (b) by the appraisal review board established for the appraisal district or by a panel of the board, the board or panel must provide verbal notice to the property owner or designated agent of the owner of the owner or agent's right to complete and submit the survey.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Subsections (d), (f), and (g), if an appraisal district provides the notice described by Subsection (d), or an appraisal review board provides the verbal notice required by Subsection (g), to a property owner or the designated agent of the owner at or before a hearing on a motion or protest described by Subsection (b), the appraisal district or board, as applicable, is not required to provide another notice in the same manner to the owner or agent at or before another hearing on a motion or protest held on the same day.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individual who elects to submit the survey must submit the survey to the comptroller as provided by this section. </w:t>
      </w:r>
      <w:r>
        <w:rPr>
          <w:u w:val="single"/>
        </w:rPr>
        <w:t xml:space="preserve"> </w:t>
      </w:r>
      <w:r>
        <w:rPr>
          <w:u w:val="single"/>
        </w:rPr>
        <w:t xml:space="preserve">An individual may submit only one survey for each hearing.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allow an individual to submit a survey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the uniform resource locator (URL) address described by Subsection (a)(3).</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appraisal district may not require a property owner or the designated agent of the owner to complete a survey at the appraisal office.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shall issue an annual report that summarizes the information included in the surveys submitted during the preceding tax year.  The report may not disclose the identity of an individual who submitted a survey.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5.13(d), Tax Code, is amended to read as follows:</w:t>
      </w:r>
    </w:p>
    <w:p w:rsidR="003F3435" w:rsidRDefault="0032493E">
      <w:pPr>
        <w:spacing w:line="480" w:lineRule="auto"/>
        <w:ind w:firstLine="720"/>
        <w:jc w:val="both"/>
      </w:pPr>
      <w:r>
        <w:t xml:space="preserve">(d)</w:t>
      </w:r>
      <w:r xml:space="preserve">
        <w:t> </w:t>
      </w:r>
      <w:r xml:space="preserve">
        <w:t> </w:t>
      </w:r>
      <w:r>
        <w:t xml:space="preserve">In conducting a general audit, the comptroller shall consider and report on:</w:t>
      </w:r>
    </w:p>
    <w:p w:rsidR="003F3435" w:rsidRDefault="0032493E">
      <w:pPr>
        <w:spacing w:line="480" w:lineRule="auto"/>
        <w:ind w:firstLine="1440"/>
        <w:jc w:val="both"/>
      </w:pPr>
      <w:r>
        <w:t xml:space="preserve">(1)</w:t>
      </w:r>
      <w:r xml:space="preserve">
        <w:t> </w:t>
      </w:r>
      <w:r xml:space="preserve">
        <w:t> </w:t>
      </w:r>
      <w:r>
        <w:t xml:space="preserve">the extent to which the district complies with applicable law or generally accepted standards of appraisal or other relevant practice</w:t>
      </w:r>
      <w:r>
        <w:rPr>
          <w:u w:val="single"/>
        </w:rPr>
        <w:t xml:space="preserve">, including appraisal standards and practices prescribed by any appraisal manuals required by law to be prepared and issued by the comptroller</w:t>
      </w:r>
      <w:r>
        <w:t xml:space="preserve">;</w:t>
      </w:r>
    </w:p>
    <w:p w:rsidR="003F3435" w:rsidRDefault="0032493E">
      <w:pPr>
        <w:spacing w:line="480" w:lineRule="auto"/>
        <w:ind w:firstLine="1440"/>
        <w:jc w:val="both"/>
      </w:pPr>
      <w:r>
        <w:t xml:space="preserve">(2)</w:t>
      </w:r>
      <w:r xml:space="preserve">
        <w:t> </w:t>
      </w:r>
      <w:r xml:space="preserve">
        <w:t> </w:t>
      </w:r>
      <w:r>
        <w:t xml:space="preserve">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 xml:space="preserve">(3)</w:t>
      </w:r>
      <w:r xml:space="preserve">
        <w:t> </w:t>
      </w:r>
      <w:r xml:space="preserve">
        <w:t> </w:t>
      </w:r>
      <w:r>
        <w:t xml:space="preserve">duplication of effort and efficiency of operation;</w:t>
      </w:r>
    </w:p>
    <w:p w:rsidR="003F3435" w:rsidRDefault="0032493E">
      <w:pPr>
        <w:spacing w:line="480" w:lineRule="auto"/>
        <w:ind w:firstLine="1440"/>
        <w:jc w:val="both"/>
      </w:pPr>
      <w:r>
        <w:t xml:space="preserve">(4)</w:t>
      </w:r>
      <w:r xml:space="preserve">
        <w:t> </w:t>
      </w:r>
      <w:r xml:space="preserve">
        <w:t> </w:t>
      </w:r>
      <w:r>
        <w:t xml:space="preserve">the general efficiency, quality of service, and qualification of appraisal district personnel; and</w:t>
      </w:r>
    </w:p>
    <w:p w:rsidR="003F3435" w:rsidRDefault="0032493E">
      <w:pPr>
        <w:spacing w:line="480" w:lineRule="auto"/>
        <w:ind w:firstLine="1440"/>
        <w:jc w:val="both"/>
      </w:pPr>
      <w:r>
        <w:t xml:space="preserve">(5)</w:t>
      </w:r>
      <w:r xml:space="preserve">
        <w:t> </w:t>
      </w:r>
      <w:r xml:space="preserve">
        <w:t> </w:t>
      </w:r>
      <w:r>
        <w:t xml:space="preserve">except as otherwise provided by Subsection (b) [</w:t>
      </w:r>
      <w:r>
        <w:rPr>
          <w:strike/>
        </w:rPr>
        <w:t xml:space="preserve">of this section</w:t>
      </w:r>
      <w:r>
        <w:t xml:space="preserve">], any other matter included in the request for the audit.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6.035(a-1),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 xml:space="preserve">three</w:t>
      </w:r>
      <w:r>
        <w:t xml:space="preserve"> [</w:t>
      </w:r>
      <w:r>
        <w:rPr>
          <w:strike/>
        </w:rPr>
        <w:t xml:space="preserve">five</w:t>
      </w:r>
      <w:r>
        <w:t xml:space="preserve">] years.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A, Chapter 6, Tax Code, is amended by adding Section 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6.054.</w:t>
      </w:r>
      <w:r>
        <w:rPr>
          <w:u w:val="single"/>
        </w:rPr>
        <w:t xml:space="preserve"> </w:t>
      </w:r>
      <w:r>
        <w:rPr>
          <w:u w:val="single"/>
        </w:rPr>
        <w:t xml:space="preserve"> </w:t>
      </w:r>
      <w:r>
        <w:rPr>
          <w:u w:val="single"/>
        </w:rPr>
        <w:t xml:space="preserve">RESTRICTION ON EMPLOYMENT BY APPRAISAL DISTRICT.  An individual may not be employed by an appraisal district if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taxing unit that participates in the appraisal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employee of a taxing unit that participates in the appraisal district.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6.15,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A, Chapter 6, Tax Code, is amended by adding Section 6.16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w:t>
      </w:r>
      <w:r>
        <w:rPr>
          <w:u w:val="single"/>
        </w:rPr>
        <w:t xml:space="preserve"> </w:t>
      </w:r>
      <w:r>
        <w:rPr>
          <w:u w:val="single"/>
        </w:rPr>
        <w:t xml:space="preserve"> </w:t>
      </w:r>
      <w:r>
        <w:rPr>
          <w:u w:val="single"/>
        </w:rPr>
        <w:t xml:space="preserve">RESIDENTIAL PROPERTY OWNER ASSISTANCE.  (a)</w:t>
      </w:r>
      <w:r>
        <w:rPr>
          <w:u w:val="single"/>
        </w:rPr>
        <w:t xml:space="preserve"> </w:t>
      </w:r>
      <w:r>
        <w:rPr>
          <w:u w:val="single"/>
        </w:rPr>
        <w:t xml:space="preserve"> </w:t>
      </w:r>
      <w:r>
        <w:rPr>
          <w:u w:val="single"/>
        </w:rPr>
        <w:t xml:space="preserve">The chief appraiser of an appraisal district may maintain a list of the following individuals who have designated themselves as an individual who will provide free assistance to an owner of residential property that is occupied by the owner as the owner's principal residence: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real estate broker or sales agent licensed under Chapter 1101,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real estate appraiser licensed or certified under Chapter 1103, Occupations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property tax consultant registered under Chapter 1152, Occupations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an owner described by Subsection (a), a chief appraiser who maintains a list under this section shall provide to the owner a copy of the 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organized by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available on the appraisal district's Internet website, if the appraisal district maintains a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name, contact information, and job title of each individual who will provide free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must designate himself or herself as an individual who will provide free assistance by completing a form prescribed by the chief appraiser and submitting the form to the chief appraiser.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6.41, Tax Code, is amended by amending Subsections (b) and (d-9) and adding Subsections (b-1), (b-2), and (d-10)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or (b-2), an appraisal review</w:t>
      </w:r>
      <w:r>
        <w:t xml:space="preserve"> [</w:t>
      </w:r>
      <w:r>
        <w:rPr>
          <w:strike/>
        </w:rPr>
        <w:t xml:space="preserve">The</w:t>
      </w:r>
      <w:r>
        <w:t xml:space="preserve">] board consists of three members.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appraisal</w:t>
      </w:r>
      <w:r>
        <w:t xml:space="preserve"> [</w:t>
      </w:r>
      <w:r>
        <w:rPr>
          <w:strike/>
        </w:rPr>
        <w:t xml:space="preserve">However, the</w:t>
      </w:r>
      <w:r>
        <w:t xml:space="preserve">] district board of directors by resolution of a majority of </w:t>
      </w:r>
      <w:r>
        <w:rPr>
          <w:u w:val="single"/>
        </w:rPr>
        <w:t xml:space="preserve">the board's</w:t>
      </w:r>
      <w:r>
        <w:t xml:space="preserve"> [</w:t>
      </w:r>
      <w:r>
        <w:rPr>
          <w:strike/>
        </w:rPr>
        <w:t xml:space="preserve">its</w:t>
      </w:r>
      <w:r>
        <w:t xml:space="preserve">] members may increase the size of the </w:t>
      </w:r>
      <w:r>
        <w:rPr>
          <w:u w:val="single"/>
        </w:rPr>
        <w:t xml:space="preserve">district's</w:t>
      </w:r>
      <w:r>
        <w:t xml:space="preserve"> appraisal review board to the number of members the board of directors considers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appraisal district board of directors for a district established in a county with a population of one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(d-9)</w:t>
      </w:r>
      <w:r xml:space="preserve">
        <w:t> </w:t>
      </w:r>
      <w:r xml:space="preserve">
        <w:t> </w:t>
      </w:r>
      <w:r>
        <w:rPr>
          <w:u w:val="single"/>
        </w:rPr>
        <w:t xml:space="preserve">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rPr>
          <w:u w:val="single"/>
        </w:rPr>
        <w:t xml:space="preserve">(d-10)</w:t>
      </w:r>
      <w:r xml:space="preserve">
        <w:t> </w:t>
      </w:r>
      <w:r xml:space="preserve">
        <w:t> </w:t>
      </w:r>
      <w: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6.414(d), Tax Code, is amended to read as follows:</w:t>
      </w:r>
    </w:p>
    <w:p w:rsidR="003F3435" w:rsidRDefault="0032493E">
      <w:pPr>
        <w:spacing w:line="480" w:lineRule="auto"/>
        <w:ind w:firstLine="720"/>
        <w:jc w:val="both"/>
      </w:pPr>
      <w:r>
        <w:t xml:space="preserve">(d)</w:t>
      </w:r>
      <w:r xml:space="preserve">
        <w:t> </w:t>
      </w:r>
      <w:r xml:space="preserve">
        <w:t> </w:t>
      </w:r>
      <w:r>
        <w:t xml:space="preserve">An auxiliary board member may hear taxpayer protests before the appraisal review board. </w:t>
      </w:r>
      <w:r>
        <w:t xml:space="preserve"> </w:t>
      </w:r>
      <w:r>
        <w:rPr>
          <w:u w:val="single"/>
        </w:rPr>
        <w:t xml:space="preserve">An auxiliary board member may not hear taxpayer protests before a special panel established under Section 6.425 unless the member is eligible to be appointed to the special panel.</w:t>
      </w:r>
      <w:r>
        <w:t xml:space="preserve"> </w:t>
      </w:r>
      <w:r>
        <w:t xml:space="preserve"> </w:t>
      </w:r>
      <w:r>
        <w:t xml:space="preserve">If one or more auxiliary board members sit on a panel established under Section </w:t>
      </w:r>
      <w:r>
        <w:rPr>
          <w:u w:val="single"/>
        </w:rPr>
        <w:t xml:space="preserve">6.425 or</w:t>
      </w:r>
      <w:r>
        <w:t xml:space="preserve"> 41.45 to conduct a protest hearing, the number of regular appraisal review board members required by that section to constitute the panel is reduced by the number of auxiliary board members sitting. </w:t>
      </w:r>
      <w:r>
        <w:t xml:space="preserve"> </w:t>
      </w:r>
      <w:r>
        <w:t xml:space="preserve">An auxiliary board member sitting on a panel is considered a regular board member for all purposes related to the conduct of the hearing.</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 </w:t>
      </w:r>
      <w:r>
        <w:t xml:space="preserve">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present at a meeting of the board is sufficient for a recommendation, determination, decision, or other action by the board. </w:t>
      </w:r>
      <w:r>
        <w:rPr>
          <w:u w:val="single"/>
        </w:rPr>
        <w:t xml:space="preserve"> </w:t>
      </w:r>
      <w:r>
        <w:rPr>
          <w:u w:val="single"/>
        </w:rPr>
        <w:t xml:space="preserve">The concurrence of a majority of the members of a panel of the board present at a meeting of the panel is sufficient for a recommendation by the panel. </w:t>
      </w:r>
      <w:r>
        <w:rPr>
          <w:u w:val="single"/>
        </w:rPr>
        <w:t xml:space="preserve"> </w:t>
      </w:r>
      <w:r>
        <w:rPr>
          <w:u w:val="single"/>
        </w:rPr>
        <w:t xml:space="preserve">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6, Tax Code, is amended by adding Section 6.425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6.425.</w:t>
      </w:r>
      <w:r>
        <w:rPr>
          <w:u w:val="single"/>
        </w:rPr>
        <w:t xml:space="preserve"> </w:t>
      </w:r>
      <w:r>
        <w:rPr>
          <w:u w:val="single"/>
        </w:rPr>
        <w:t xml:space="preserve"> </w:t>
      </w:r>
      <w:r>
        <w:rPr>
          <w:u w:val="single"/>
        </w:rPr>
        <w:t xml:space="preserve">SPECIAL APPRAISAL REVIEW BOARD PANELS IN CERTAIN DISTRICTS.  (a)</w:t>
      </w:r>
      <w:r>
        <w:rPr>
          <w:u w:val="single"/>
        </w:rPr>
        <w:t xml:space="preserve"> </w:t>
      </w:r>
      <w:r>
        <w:rPr>
          <w:u w:val="single"/>
        </w:rPr>
        <w:t xml:space="preserve"> </w:t>
      </w:r>
      <w:r>
        <w:rPr>
          <w:u w:val="single"/>
        </w:rPr>
        <w:t xml:space="preserve">This section applies only to the appraisal review board for an appraisal district described by Section 6.41(b-2).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review board shall establish special panels to conduct protest hearings under Chapter 41 relating to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appraised value as determined by the appraisal district equal to or greater than the minimum eligibility amount determined as provided by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included in one of the following classifications: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commercial real and personal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and personal property of utilities;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and manufacturing real and personal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multifamily residential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special panel described by this section consists of three members of the appraisal review board appointed by the chairman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be appointed to a special panel described by this section, a member of the appraisal review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juris doctor or equivalent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master of business administration degree;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licensed as a certified public accountant under Chapter 901,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accredited by the American Society of Appraisers as an accredited senior appraiser;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possess an MAI professional designation from the Appraisal Institute;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possess a Certified Assessment Evaluator (CAE) professional designation from the International Association of Assessing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have at least 10 years of experience in property tax appraisal or consulting;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licensed as a real estate broker or sales agent under Chapter 1101,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member being appointed to the panel holds a bachelor's degree in any field.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conducting protest hearings relating to property described by Subsection (b) of this section, a special panel may conduct protest hearings under Chapter 41 relating to property not described by Subsection (b) of this section as assigned by the chairman of the appraisal review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By February 1 or as soon thereafter as practicable, the comptroller shall determine the minimum eligibility amount for the current tax year for purposes of Subsection (b)(1) and publish that amount in the Texas Register.  The minimum eligibility amount for the 2020 tax year is $50 million.  For each succeeding tax year, the minimum eligibility amount is equal to the minimum eligibility amount for the preceding tax year as adjusted by the comptroller to reflect the inflation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price index" means the Consumer Price Index for All Urban Consumers (CPI-U), U.S. City Average, published by the Bureau of Labor Statistics of the United States Department of Labor.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"Inflation rate" means the amount, expressed in decimal form rounded to the nearest thousandth, computed by determining the percentage change in the consumer price index for the preceding calendar year as compared to the consumer price index for the calendar year preceding that calendar year.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11.24, Tax Code, is amended to read as follows:</w:t>
      </w:r>
    </w:p>
    <w:p w:rsidR="003F3435" w:rsidRDefault="0032493E">
      <w:pPr>
        <w:spacing w:line="480" w:lineRule="auto"/>
        <w:ind w:firstLine="720"/>
        <w:jc w:val="both"/>
      </w:pPr>
      <w:r>
        <w:t xml:space="preserve">Sec.</w:t>
      </w:r>
      <w:r xml:space="preserve">
        <w:t> </w:t>
      </w:r>
      <w:r>
        <w:t xml:space="preserve">11.24.</w:t>
      </w:r>
      <w:r xml:space="preserve">
        <w:t> </w:t>
      </w:r>
      <w:r xml:space="preserve">
        <w:t> </w:t>
      </w:r>
      <w:r>
        <w:t xml:space="preserve">HISTORIC SITES.  </w:t>
      </w:r>
      <w:r>
        <w:rPr>
          <w:u w:val="single"/>
        </w:rPr>
        <w:t xml:space="preserve">(a)</w:t>
      </w:r>
      <w:r xml:space="preserve">
        <w:t> </w:t>
      </w:r>
      <w:r xml:space="preserve">
        <w:t> </w:t>
      </w:r>
      <w:r>
        <w:t xml:space="preserve">The governing body of a taxing unit by official action of the body adopted in the manner required by law for official actions may exempt from taxation part or all of the assessed value of a structure or archeological site and the land necessary for access to and use of the structure or archeological site, if the structure or archeological site is:</w:t>
      </w:r>
    </w:p>
    <w:p w:rsidR="003F3435" w:rsidRDefault="0032493E">
      <w:pPr>
        <w:spacing w:line="480" w:lineRule="auto"/>
        <w:ind w:firstLine="1440"/>
        <w:jc w:val="both"/>
      </w:pPr>
      <w:r>
        <w:t xml:space="preserve">(1)</w:t>
      </w:r>
      <w:r xml:space="preserve">
        <w:t> </w:t>
      </w:r>
      <w:r xml:space="preserve">
        <w:t> </w:t>
      </w:r>
      <w:r>
        <w:t xml:space="preserve">designated as a Recorded Texas Historic Landmark under Chapter 442, Government Code, or a state archeological landmark under Chapter 191, Natural Resources Code, by the Texas Historical Commission; or</w:t>
      </w:r>
    </w:p>
    <w:p w:rsidR="003F3435" w:rsidRDefault="0032493E">
      <w:pPr>
        <w:spacing w:line="480" w:lineRule="auto"/>
        <w:ind w:firstLine="1440"/>
        <w:jc w:val="both"/>
      </w:pPr>
      <w:r>
        <w:t xml:space="preserve">(2)</w:t>
      </w:r>
      <w:r xml:space="preserve">
        <w:t> </w:t>
      </w:r>
      <w:r xml:space="preserve">
        <w:t> </w:t>
      </w:r>
      <w:r>
        <w:t xml:space="preserve">designated as a historically or archeologically significant site in need of tax relief to encourage its preservation pursuant to an ordinance or other law adopted by the governing body of the </w:t>
      </w:r>
      <w:r>
        <w:rPr>
          <w:u w:val="single"/>
        </w:rPr>
        <w:t xml:space="preserve">taxing</w:t>
      </w:r>
      <w:r>
        <w:t xml:space="preserve"> </w:t>
      </w:r>
      <w:r>
        <w:t xml:space="preserve">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may not repeal or reduce the amount of an exemption granted under Subsection (a) for a property that otherwise qualifies for the exemption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property consents to the repeal or reduction;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taxing unit provides written notice of the repeal or reduction to the owner not later than five years before the date the governing body repeals or reduces the exemption.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11.4391(a),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for freeport goods under Section 11.251 after the deadline for filing it has passed if it is filed </w:t>
      </w:r>
      <w:r>
        <w:rPr>
          <w:u w:val="single"/>
        </w:rPr>
        <w:t xml:space="preserve">on or before the</w:t>
      </w:r>
      <w:r>
        <w:t xml:space="preserve"> [</w:t>
      </w:r>
      <w:r>
        <w:rPr>
          <w:strike/>
        </w:rPr>
        <w:t xml:space="preserve">not</w:t>
      </w:r>
      <w:r>
        <w:t xml:space="preserve">] later </w:t>
      </w:r>
      <w:r>
        <w:rPr>
          <w:u w:val="single"/>
        </w:rPr>
        <w:t xml:space="preserve">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than</w:t>
      </w:r>
      <w:r>
        <w:t xml:space="preserve">] June 15</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60th day after the date on which the chief appraiser delivers notice to the property owner under Section 22.22</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22.23(d), Tax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rendition statements and property reports </w:t>
      </w:r>
      <w:r>
        <w:rPr>
          <w:u w:val="single"/>
        </w:rPr>
        <w:t xml:space="preserve">required to be filed by a property owner</w:t>
      </w:r>
      <w:r>
        <w:t xml:space="preserve"> [</w:t>
      </w:r>
      <w:r>
        <w:rPr>
          <w:strike/>
        </w:rPr>
        <w:t xml:space="preserve">for property</w:t>
      </w:r>
      <w:r>
        <w:t xml:space="preserve">] regulated by the Public Utility Commission of Texas, the Railroad Commission of Texas, the federal Surface Transportation Board, or the Federal Energy Regulatory Commission must be delivered to the chief appraiser not later than April 30, except as provided by Section 22.02. </w:t>
      </w:r>
      <w:r>
        <w:t xml:space="preserve"> </w:t>
      </w:r>
      <w:r>
        <w:rPr>
          <w:u w:val="single"/>
        </w:rPr>
        <w:t xml:space="preserve">On written request by the property owner, the</w:t>
      </w:r>
      <w:r>
        <w:t xml:space="preserve"> [</w:t>
      </w:r>
      <w:r>
        <w:rPr>
          <w:strike/>
        </w:rPr>
        <w:t xml:space="preserve">The</w:t>
      </w:r>
      <w:r>
        <w:t xml:space="preserve">] chief appraiser </w:t>
      </w:r>
      <w:r>
        <w:rPr>
          <w:u w:val="single"/>
        </w:rPr>
        <w:t xml:space="preserve">shall extend the filing deadline to May 15.  The chief appraiser</w:t>
      </w:r>
      <w:r>
        <w:t xml:space="preserve"> may </w:t>
      </w:r>
      <w:r>
        <w:rPr>
          <w:u w:val="single"/>
        </w:rPr>
        <w:t xml:space="preserve">further</w:t>
      </w:r>
      <w:r>
        <w:t xml:space="preserve"> extend the [</w:t>
      </w:r>
      <w:r>
        <w:rPr>
          <w:strike/>
        </w:rPr>
        <w:t xml:space="preserve">filing</w:t>
      </w:r>
      <w:r>
        <w:t xml:space="preserve">] deadline </w:t>
      </w:r>
      <w:r>
        <w:rPr>
          <w:u w:val="single"/>
        </w:rPr>
        <w:t xml:space="preserve">an additional</w:t>
      </w:r>
      <w:r>
        <w:t xml:space="preserve"> 15 days for good cause shown in writing by the property owner.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23.01,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Appraisal methods and techniques included in the most recent versions of the following are considered generally accepted appraisal methods and techniques for the purposes of this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Appraisal of Real Estate published by the Appraisal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Dictionary of Real Estate Appraisal published by the Appraisal Institute;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Uniform Standards of Professional Appraisal Practice published by The Appraisal Foundation;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publication that includes information related to mass appraisal.</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25.19, Tax Code, is amended by amending Subsections (b) and (i)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in italic typeface, the following statement: </w:t>
      </w:r>
      <w:r>
        <w:t xml:space="preserve"> </w:t>
      </w:r>
      <w:r>
        <w:t xml:space="preserve">"The Texas Legislature does not set the amount of your local taxes. </w:t>
      </w:r>
      <w:r>
        <w:t xml:space="preserve">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This subsection applies only to an appraisal district described by Section 6.41(b-2). </w:t>
      </w:r>
      <w:r>
        <w:rPr>
          <w:u w:val="single"/>
        </w:rPr>
        <w:t xml:space="preserve"> </w:t>
      </w:r>
      <w:r>
        <w:rPr>
          <w:u w:val="single"/>
        </w:rP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(b)(5) applies only to a notice of appraised value required to be delivered by the chief appraiser of an appraisal district established in a county with a population of less than 120,000.  This subsection expires January 1, 2022.</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 xml:space="preserve">(b)(6)</w:t>
      </w:r>
      <w:r>
        <w:t xml:space="preserve"> [</w:t>
      </w:r>
      <w:r>
        <w:rPr>
          <w:strike/>
        </w:rPr>
        <w:t xml:space="preserve">(b)(7)</w:t>
      </w:r>
      <w:r>
        <w:t xml:space="preserve">] or (g)(3), as applicable.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Chapter 25, Tax Code, is amended by adding Sections 25.192 and 25.193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25.192.</w:t>
      </w:r>
      <w:r>
        <w:rPr>
          <w:u w:val="single"/>
        </w:rPr>
        <w:t xml:space="preserve"> </w:t>
      </w:r>
      <w:r>
        <w:rPr>
          <w:u w:val="single"/>
        </w:rPr>
        <w:t xml:space="preserve"> </w:t>
      </w:r>
      <w:r>
        <w:rPr>
          <w:u w:val="single"/>
        </w:rPr>
        <w:t xml:space="preserve">NOTICE OF RESIDENCE HOMESTEAD EXEMPTION ELIGIBILITY.  (a)</w:t>
      </w:r>
      <w:r>
        <w:rPr>
          <w:u w:val="single"/>
        </w:rPr>
        <w:t xml:space="preserve"> </w:t>
      </w:r>
      <w:r>
        <w:rPr>
          <w:u w:val="single"/>
        </w:rPr>
        <w:t xml:space="preserve"> </w:t>
      </w:r>
      <w:r>
        <w:rPr>
          <w:u w:val="single"/>
        </w:rPr>
        <w:t xml:space="preserve">This section applies only to residential property that has not qualified for a residence homestead exemption in the current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records of the appraisal district indicate that the address of the property is also the address of the owner of the property, the chief appraiser must send to the property owner a notice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in boldfaced 18-point type at the top of the first page of the notice: </w:t>
      </w:r>
      <w:r>
        <w:rPr>
          <w:u w:val="single"/>
        </w:rPr>
        <w:t xml:space="preserve"> </w:t>
      </w:r>
      <w:r>
        <w:rPr>
          <w:u w:val="single"/>
        </w:rPr>
        <w:t xml:space="preserve">"NOTICE: </w:t>
      </w:r>
      <w:r>
        <w:rPr>
          <w:u w:val="single"/>
        </w:rPr>
        <w:t xml:space="preserve"> </w:t>
      </w:r>
      <w:r>
        <w:rPr>
          <w:u w:val="single"/>
        </w:rPr>
        <w:t xml:space="preserve">A residence homestead exemption from ad valorem taxation is NOT currently being allowed on the property listed below. </w:t>
      </w:r>
      <w:r>
        <w:rPr>
          <w:u w:val="single"/>
        </w:rPr>
        <w:t xml:space="preserve"> </w:t>
      </w:r>
      <w:r>
        <w:rPr>
          <w:u w:val="single"/>
        </w:rPr>
        <w:t xml:space="preserve">However, our records show that this property may qualify for a residence homestead exemption, which will reduce your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the statement described by Subdivision (1), the following statement in 12-point type: </w:t>
      </w:r>
      <w:r>
        <w:rPr>
          <w:u w:val="single"/>
        </w:rPr>
        <w:t xml:space="preserve"> </w:t>
      </w:r>
      <w:r>
        <w:rPr>
          <w:u w:val="single"/>
        </w:rPr>
        <w:t xml:space="preserve">"According to the records of the appraisal district, the property described in this notice may be your primary residence and may qualify for a residence homestead exemption from ad valorem taxation. </w:t>
      </w:r>
      <w:r>
        <w:rPr>
          <w:u w:val="single"/>
        </w:rPr>
        <w:t xml:space="preserve"> </w:t>
      </w:r>
      <w:r>
        <w:rPr>
          <w:u w:val="single"/>
        </w:rPr>
        <w:t xml:space="preserve">If the property is your home and you occupy it as your primary residence, the property likely qualifies for one or more residence homestead exemptions, which will reduce the amount of taxes imposed on the property. </w:t>
      </w:r>
      <w:r>
        <w:rPr>
          <w:u w:val="single"/>
        </w:rPr>
        <w:t xml:space="preserve"> </w:t>
      </w:r>
      <w:r>
        <w:rPr>
          <w:u w:val="single"/>
        </w:rPr>
        <w:t xml:space="preserve">The form needed to apply for a residence homestead exemption is enclosed. </w:t>
      </w:r>
      <w:r>
        <w:rPr>
          <w:u w:val="single"/>
        </w:rPr>
        <w:t xml:space="preserve"> </w:t>
      </w:r>
      <w:r>
        <w:rPr>
          <w:u w:val="single"/>
        </w:rPr>
        <w:t xml:space="preserve">Although the form may state that the deadline for filing an application for a residence homestead exemption is April 30, a late application for a residence homestead exemption will be accepted if filed before February 1, (insert year application must be filed). </w:t>
      </w:r>
      <w:r>
        <w:rPr>
          <w:u w:val="single"/>
        </w:rPr>
        <w:t xml:space="preserve"> </w:t>
      </w:r>
      <w:r>
        <w:rPr>
          <w:u w:val="single"/>
        </w:rPr>
        <w:t xml:space="preserve">There is no fee or charge for filing an application or a late application for a residence homestead exemption.";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following the statement described by Subdivision (2), the address to which the notice is 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by this section must be accompanied by an application form for a residence homestead exemption.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property owner has elected to receive notices by e-mail as provided by Section 1.086, the notice required by this section must be sent in that manner separately from any other notice sent to the property owner by the chief appraiser.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25.193.</w:t>
      </w:r>
      <w:r>
        <w:rPr>
          <w:u w:val="single"/>
        </w:rPr>
        <w:t xml:space="preserve"> </w:t>
      </w:r>
      <w:r>
        <w:rPr>
          <w:u w:val="single"/>
        </w:rPr>
        <w:t xml:space="preserve"> </w:t>
      </w:r>
      <w:r>
        <w:rPr>
          <w:u w:val="single"/>
        </w:rPr>
        <w:t xml:space="preserve">NOTICE OF CERTAIN CANCELED OR REDUCED EXEMPTIONS.  (a)</w:t>
      </w:r>
      <w:r>
        <w:rPr>
          <w:u w:val="single"/>
        </w:rPr>
        <w:t xml:space="preserve"> </w:t>
      </w:r>
      <w:r>
        <w:rPr>
          <w:u w:val="single"/>
        </w:rPr>
        <w:t xml:space="preserve"> </w:t>
      </w:r>
      <w:r>
        <w:rPr>
          <w:u w:val="single"/>
        </w:rPr>
        <w:t xml:space="preserve">By April 1 or as soon thereafter as practicable if the property is a single-family residence that qualifies for an exemption under Section 11.13, or by May 1 or as soon thereafter as practicable in connection with residential property that does not qualify for an exemption under Section 11.13, the chief appraiser shall deliver a clear and understandable written notice to a property owner if an exemption or partial exemption that was approved for the preceding year was canceled or reduced for the current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property owner has elected to receive notices by e-mail as provided by Section 1.086, for property described by that section, the notice required by this section must be sent in that manner regardless of whether the information was also included in a notice under Section 25.19 and must be sent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26.01,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by July 20 the appraisal review board for an appraisal district has not approved the appraisal records for the district as required under Section 41.12, the chief appraiser shall not later than July 25 prepare and certify to the assessor for each taxing unit participating in the district an estimate of the taxable value of property in that taxing unit.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26.012, Tax Code, is amended by adding Subdivisions (8-a) and (19) and amending Subdivisions (10) and (13) to read as follows:</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"De minimis rate" means the rate equal to 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taxing unit's no-new-revenue maintenance and operations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rate that, when applied to a taxing unit's current total value, will impose an amount of taxes equal to $500,000;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taxing unit's current debt rate.</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w:t>
      </w:r>
      <w:r>
        <w:rPr>
          <w:u w:val="single"/>
        </w:rPr>
        <w:t xml:space="preserve">voter-approval tax</w:t>
      </w:r>
      <w:r>
        <w:t xml:space="preserve"> </w:t>
      </w:r>
      <w:r>
        <w:t xml:space="preserve">[</w:t>
      </w:r>
      <w:r>
        <w:rPr>
          <w:strike/>
        </w:rPr>
        <w:t xml:space="preserve">rollback</w:t>
      </w:r>
      <w:r>
        <w:t xml:space="preserve">] rate, as certified by the collector under Section 26.04(b) [</w:t>
      </w:r>
      <w:r>
        <w:rPr>
          <w:strike/>
        </w:rPr>
        <w:t xml:space="preserve">of this code</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Section 11.26 and last year's taxable value for a county, municipality, or junior college district excludes the total value of homesteads that qualified for a tax limitation as provided by Section 11.261;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portion of taxable value of property that is the subject of an appeal under Chapter 42 on July 25 that is not in dispute;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"Special taxing unit"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taxing unit, other than a school district, for which the maintenance and operations tax rate proposed for the current tax year is 2.5 cents or less per $100 of taxable value;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junior college district;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hospital district.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26.012(9), Tax Code, is redesignated as Section 26.012(18), Tax Code, and amended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"No-new-revenue</w:t>
      </w:r>
      <w:r>
        <w:t xml:space="preserve"> [</w:t>
      </w:r>
      <w:r>
        <w:rPr>
          <w:strike/>
        </w:rPr>
        <w:t xml:space="preserve">(9)</w:t>
      </w:r>
      <w:r xml:space="preserve">
        <w:rPr>
          <w:strike/>
        </w:rPr>
        <w:t> </w:t>
      </w:r>
      <w:r xml:space="preserve">
        <w:rPr>
          <w:strike/>
        </w:rPr>
        <w:t> </w:t>
      </w:r>
      <w:r>
        <w:rPr>
          <w:strike/>
        </w:rPr>
        <w:t xml:space="preserve">"Effective</w:t>
      </w:r>
      <w:r>
        <w:t xml:space="preserve">] maintenance and operations rate" means a rate expressed in dollars per $100 of taxable value and calculated according to the following formula:</w:t>
      </w:r>
    </w:p>
    <w:p w:rsidR="003F3435" w:rsidRDefault="0032493E">
      <w:pPr>
        <w:spacing w:line="480" w:lineRule="auto"/>
        <w:ind w:start="720"/>
        <w:ind w:end="720"/>
        <w:jc w:val="both"/>
      </w:pPr>
      <w:r>
        <w:rPr>
          <w:u w:val="single"/>
        </w:rPr>
        <w:t xml:space="preserve">NO-NEW-REVENUE</w:t>
      </w:r>
      <w:r>
        <w:t xml:space="preserve"> [</w:t>
      </w:r>
      <w:r>
        <w:rPr>
          <w:strike/>
        </w:rPr>
        <w:t xml:space="preserve">EFFECTIVE</w:t>
      </w:r>
      <w:r>
        <w:t xml:space="preserv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Chapter 26, Tax Code, is amended by adding Section 26.013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26.013.</w:t>
      </w:r>
      <w:r>
        <w:rPr>
          <w:u w:val="single"/>
        </w:rPr>
        <w:t xml:space="preserve"> </w:t>
      </w:r>
      <w:r>
        <w:rPr>
          <w:u w:val="single"/>
        </w:rPr>
        <w:t xml:space="preserve"> </w:t>
      </w:r>
      <w:r>
        <w:rPr>
          <w:u w:val="single"/>
        </w:rPr>
        <w:t xml:space="preserve">UNUSED INCREMENT RATE.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tax rate" means a taxing unit's actual tax rate used to levy taxes in the applicable preceding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"Voter-approval tax rate" means a taxing unit's voter-approval tax rate in the applicable preceding tax year less the unused increment rate for that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"Year 1" means the third tax year preceding the current tax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"Year 2" means the second tax year preceding the current tax year.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"Year 3" means the tax year preceding the current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"unused increment rate" means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zero;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UNUSED INCREMENT RATE = (YEAR 1 VOTER-APPROVAL TAX RATE - YEAR 1 ACTUAL TAX RATE) + (YEAR 2 VOTER-APPROVAL TAX RATE - YEAR 2 ACTUAL TAX RATE) + (YEAR 3 VOTER-APPROVAL TAX RATE - YEAR 3 ACTUAL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(b)(2), for each tax year before the 2020 tax year, the difference between the taxing unit's voter-approval tax rate and actual tax rate is considered to be zero. </w:t>
      </w:r>
      <w:r>
        <w:rPr>
          <w:u w:val="single"/>
        </w:rPr>
        <w:t xml:space="preserve"> </w:t>
      </w:r>
      <w:r>
        <w:rPr>
          <w:u w:val="single"/>
        </w:rPr>
        <w:t xml:space="preserve">This subsection expires December 31, 2022.</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w:t>
      </w:r>
      <w:r>
        <w:rPr>
          <w:u w:val="single"/>
        </w:rPr>
        <w:t xml:space="preserve">NO-NEW-REVENUE</w:t>
      </w:r>
      <w:r>
        <w:t xml:space="preserve"> [</w:t>
      </w:r>
      <w:r>
        <w:rPr>
          <w:strike/>
        </w:rPr>
        <w:t xml:space="preserve">EFFECTIVE</w:t>
      </w:r>
      <w:r>
        <w:t xml:space="preserve">] AND </w:t>
      </w:r>
      <w:r>
        <w:rPr>
          <w:u w:val="single"/>
        </w:rPr>
        <w:t xml:space="preserve">VOTER-APPROVAL</w:t>
      </w:r>
      <w:r>
        <w:t xml:space="preserve"> </w:t>
      </w:r>
      <w:r>
        <w:t xml:space="preserve">[</w:t>
      </w:r>
      <w:r>
        <w:rPr>
          <w:strike/>
        </w:rPr>
        <w:t xml:space="preserve">ROLLBACK</w:t>
      </w:r>
      <w:r>
        <w:t xml:space="preserve">] TAX RATES.</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26.04, Tax Code, is amended by amending Subsections (b), (c), (d), (e), (e-1), (f), (g), (i), and (j) and adding Subsections (c-1), (c-2), (d-1), (d-2), (d-3), (e-2), (e-3), (e-4), (e-5), (h-1), and (h-2)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w:t>
      </w:r>
      <w:r>
        <w:t xml:space="preserve">unit by August 1 or as soon thereafter as practicable.  By August 1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w:t>
      </w:r>
      <w:r>
        <w:rPr>
          <w:u w:val="single"/>
        </w:rPr>
        <w:t xml:space="preserve">as calculated under Subsections (h), (h-1), and (h-2)</w:t>
      </w:r>
      <w:r>
        <w:t xml:space="preserve"> </w:t>
      </w:r>
      <w:r>
        <w:t xml:space="preserve">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(c)</w:t>
      </w:r>
      <w:r xml:space="preserve">
        <w:t> </w:t>
      </w:r>
      <w:r xml:space="preserve">
        <w:t> </w:t>
      </w:r>
      <w:r>
        <w:rPr>
          <w:u w:val="single"/>
        </w:rPr>
        <w:t xml:space="preserve">After the assessor for the taxing unit submits the appraisal roll for the taxing unit to the governing body of the taxing unit as required by Subsection (b), an</w:t>
      </w:r>
      <w:r>
        <w:t xml:space="preserve"> </w:t>
      </w:r>
      <w:r>
        <w:t xml:space="preserve">[</w:t>
      </w:r>
      <w:r>
        <w:rPr>
          <w:strike/>
        </w:rPr>
        <w:t xml:space="preserve">An</w:t>
      </w:r>
      <w:r>
        <w:t xml:space="preserve">] officer or employee designated by the governing body shall calculate the </w:t>
      </w:r>
      <w:r>
        <w:rPr>
          <w:u w:val="single"/>
        </w:rPr>
        <w:t xml:space="preserve">no-new-revenue</w:t>
      </w:r>
      <w:r>
        <w:t xml:space="preserve"> [</w:t>
      </w:r>
      <w:r>
        <w:rPr>
          <w:strike/>
        </w:rPr>
        <w:t xml:space="preserve">effective</w:t>
      </w:r>
      <w:r>
        <w:t xml:space="preserve">] tax rate and the </w:t>
      </w:r>
      <w:r>
        <w:rPr>
          <w:u w:val="single"/>
        </w:rPr>
        <w:t xml:space="preserve">voter-approval</w:t>
      </w:r>
      <w:r>
        <w:t xml:space="preserve"> </w:t>
      </w:r>
      <w:r>
        <w:t xml:space="preserve">[</w:t>
      </w:r>
      <w:r>
        <w:rPr>
          <w:strike/>
        </w:rPr>
        <w:t xml:space="preserve">rollback</w:t>
      </w:r>
      <w:r>
        <w:t xml:space="preserve">]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No-new-revenue</w:t>
      </w:r>
      <w:r>
        <w:t xml:space="preserve"> [</w:t>
      </w:r>
      <w:r>
        <w:rPr>
          <w:strike/>
        </w:rPr>
        <w:t xml:space="preserve">Effective</w:t>
      </w:r>
      <w:r>
        <w:t xml:space="preserve">] tax rate" means a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Voter-approval</w:t>
      </w:r>
      <w:r>
        <w:t xml:space="preserve"> </w:t>
      </w:r>
      <w:r>
        <w:t xml:space="preserve">[</w:t>
      </w:r>
      <w:r>
        <w:rPr>
          <w:strike/>
        </w:rPr>
        <w:t xml:space="preserve">Rollback</w:t>
      </w:r>
      <w:r>
        <w:t xml:space="preserve">] tax rate" means a rate expressed in dollars per $100 of taxable value calculated according to the following </w:t>
      </w:r>
      <w:r>
        <w:rPr>
          <w:u w:val="single"/>
        </w:rPr>
        <w:t xml:space="preserve">applicable</w:t>
      </w:r>
      <w:r>
        <w:t xml:space="preserv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special taxing unit:</w:t>
      </w:r>
    </w:p>
    <w:p w:rsidR="003F3435" w:rsidRDefault="0032493E">
      <w:pPr>
        <w:spacing w:line="480" w:lineRule="auto"/>
        <w:ind w:firstLine="720"/>
        <w:ind w:start="720"/>
        <w:ind w:end="720"/>
        <w:jc w:val="both"/>
      </w:pPr>
      <w:r>
        <w:rPr>
          <w:u w:val="single"/>
        </w:rPr>
        <w:t xml:space="preserve">VOTER-APPROVAL</w:t>
      </w:r>
      <w:r>
        <w:t xml:space="preserve"> </w:t>
      </w:r>
      <w:r>
        <w:t xml:space="preserve">[</w:t>
      </w:r>
      <w:r>
        <w:rPr>
          <w:strike/>
        </w:rPr>
        <w:t xml:space="preserve">ROLLBACK</w:t>
      </w:r>
      <w:r>
        <w:t xml:space="preserve">] TAX RATE = (</w:t>
      </w:r>
      <w:r>
        <w:rPr>
          <w:u w:val="single"/>
        </w:rPr>
        <w:t xml:space="preserve">NO-NEW-REVENUE</w:t>
      </w:r>
      <w:r>
        <w:t xml:space="preserve"> </w:t>
      </w:r>
      <w:r>
        <w:t xml:space="preserve">[</w:t>
      </w:r>
      <w:r>
        <w:rPr>
          <w:strike/>
        </w:rPr>
        <w:t xml:space="preserve">EFFECTIVE</w:t>
      </w:r>
      <w:r>
        <w:t xml:space="preserve">] MAINTENANCE AND OPERATIONS RATE x 1.08) + CURRENT DEBT RATE</w:t>
      </w:r>
    </w:p>
    <w:p w:rsidR="003F3435" w:rsidRDefault="0032493E">
      <w:pPr>
        <w:spacing w:line="480" w:lineRule="auto"/>
        <w:ind w:firstLine="720"/>
        <w:jc w:val="both"/>
      </w:pP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taxing unit other than a special taxing unit:</w:t>
      </w:r>
    </w:p>
    <w:p w:rsidR="003F3435" w:rsidRDefault="0032493E">
      <w:pPr>
        <w:spacing w:line="480" w:lineRule="auto"/>
        <w:ind w:firstLine="720"/>
        <w:ind w:start="720"/>
        <w:ind w:end="720"/>
        <w:jc w:val="both"/>
      </w:pPr>
      <w:r>
        <w:rPr>
          <w:u w:val="single"/>
        </w:rPr>
        <w:t xml:space="preserve">VOTER-APPROVAL TAX RATE = (NO-NEW-REVENUE</w:t>
      </w:r>
      <w:r>
        <w:rPr>
          <w:u w:val="single"/>
        </w:rPr>
        <w:t xml:space="preserve"> </w:t>
      </w:r>
      <w:r>
        <w:rPr>
          <w:u w:val="single"/>
        </w:rPr>
        <w:t xml:space="preserve">MAINTENANCE AND OPERATIONS RATE x 1.035) + (CURRENT DEBT RATE + UNUSED INCREMENT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Notwithstanding any other provision of this section, if the assessor for a taxing unit receives a certified estimate of the taxable value of property in the taxing unit under Section 26.01(a-1), the officer or employee designated by the governing body of the taxing unit shall calculate the no-new-revenue tax rate and voter-approval tax rate using the certified estimate of taxable value.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a county is the sum of the </w:t>
      </w:r>
      <w:r>
        <w:rPr>
          <w:u w:val="single"/>
        </w:rPr>
        <w:t xml:space="preserve">no-new-revenue</w:t>
      </w:r>
      <w:r>
        <w:t xml:space="preserve"> [</w:t>
      </w:r>
      <w:r>
        <w:rPr>
          <w:strike/>
        </w:rPr>
        <w:t xml:space="preserve">effective</w:t>
      </w:r>
      <w:r>
        <w:t xml:space="preserve">] tax rates calculated for each type of tax the county levies and the </w:t>
      </w:r>
      <w:r>
        <w:rPr>
          <w:u w:val="single"/>
        </w:rPr>
        <w:t xml:space="preserve">voter-approval</w:t>
      </w:r>
      <w:r>
        <w:t xml:space="preserve"> </w:t>
      </w:r>
      <w:r>
        <w:t xml:space="preserve">[</w:t>
      </w:r>
      <w:r>
        <w:rPr>
          <w:strike/>
        </w:rPr>
        <w:t xml:space="preserve">rollback</w:t>
      </w:r>
      <w:r>
        <w:t xml:space="preserve">] tax rate for a county is the sum of the </w:t>
      </w:r>
      <w:r>
        <w:rPr>
          <w:u w:val="single"/>
        </w:rPr>
        <w:t xml:space="preserve">voter-approval</w:t>
      </w:r>
      <w:r>
        <w:t xml:space="preserve"> </w:t>
      </w:r>
      <w:r>
        <w:t xml:space="preserve">[</w:t>
      </w:r>
      <w:r>
        <w:rPr>
          <w:strike/>
        </w:rPr>
        <w:t xml:space="preserve">rollback</w:t>
      </w:r>
      <w:r>
        <w:t xml:space="preserve">] tax rates calculated for each type of tax the county levies.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designated officer or employee shall use the tax rate calculation forms prescribed by the comptroller under Section 5.07 in calculating the no-new-revenue tax rate and the voter-approval tax rate.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designated officer or employee may not submit the no-new-revenue tax rate and the voter-approval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As soon as practicable after the designated officer or employee calculates the no-new-revenue tax rate and the voter-approval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w:t>
      </w:r>
      <w:r>
        <w:rPr>
          <w:u w:val="single"/>
        </w:rPr>
        <w:t xml:space="preserve">post prominently on the home page of the taxing unit's Internet website</w:t>
      </w:r>
      <w:r>
        <w:t xml:space="preserve"> </w:t>
      </w:r>
      <w:r>
        <w:t xml:space="preserve">[</w:t>
      </w:r>
      <w:r>
        <w:rPr>
          <w:strike/>
        </w:rPr>
        <w:t xml:space="preserve">deliver by mail to each property owner in the unit or publish in a newspaper</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w:t>
      </w:r>
      <w:r>
        <w:rPr>
          <w:u w:val="single"/>
        </w:rPr>
        <w:t xml:space="preserve">voter-approval</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amount of additional sales and use tax revenue anticipated in calculations under Section 26.041;</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statement that the adoption of a tax rate equal to the effective tax rate would result in an increase or decrease, as applicable, in the amount of taxes imposed by the unit as compared to last year's levy, and the amount of the increase or decrease;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name of the unit discontinuing the department, function, or activity;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of property tax revenue spent by the 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name of the 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in the year following the year in which a taxing unit raised its rollback rate as required by Subsection (j), a schedule that includes the following elements: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amount of property tax revenue spent by the unit to operate the department, function, or activity for which the taxing unit raised the rollback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amount published by the unit in the preceding tax year under Subdivision (6)(B)</w:t>
      </w:r>
      <w:r>
        <w:t xml:space="preserve">].</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tax rate certification requirements imposed by Subsection (d-2) and the</w:t>
      </w:r>
      <w:r>
        <w:t xml:space="preserve"> notice requirements imposed by Subsections </w:t>
      </w:r>
      <w:r>
        <w:rPr>
          <w:u w:val="single"/>
        </w:rPr>
        <w:t xml:space="preserve">(e)(1)-(3)</w:t>
      </w:r>
      <w:r>
        <w:t xml:space="preserve"> </w:t>
      </w:r>
      <w:r>
        <w:t xml:space="preserve">[</w:t>
      </w:r>
      <w:r>
        <w:rPr>
          <w:strike/>
        </w:rPr>
        <w:t xml:space="preserve">(e)(1)-(6)</w:t>
      </w:r>
      <w:r>
        <w:t xml:space="preserve">] do not apply to a school district.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directing the property owner to an Internet website from which the owner may access information related to the actions taken or proposed to be taken by each taxing unit in which the property is located that may affect the taxes imposed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statement described by Subsection (e-2)(1) must include a heading that is in bold, capital letters in type larger than that used in the other provisions of the notice.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advice of the property tax administration advisory board, shall adopt rules prescribing the form of the notice required by Subsection (e-2);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rules regarding the format and delivery of the notice.</w:t>
      </w:r>
    </w:p>
    <w:p w:rsidR="003F3435" w:rsidRDefault="0032493E">
      <w:pPr>
        <w:spacing w:line="480" w:lineRule="auto"/>
        <w:ind w:firstLine="720"/>
        <w:jc w:val="both"/>
      </w:pPr>
      <w:r>
        <w:rPr>
          <w:u w:val="single"/>
        </w:rPr>
        <w:t xml:space="preserve">(e-5)</w:t>
      </w:r>
      <w:r>
        <w:rPr>
          <w:u w:val="single"/>
        </w:rPr>
        <w:t xml:space="preserve"> </w:t>
      </w:r>
      <w:r>
        <w:rPr>
          <w:u w:val="single"/>
        </w:rPr>
        <w:t xml:space="preserve"> </w:t>
      </w:r>
      <w:r>
        <w:rPr>
          <w:u w:val="single"/>
        </w:rPr>
        <w:t xml:space="preserve">The governing body of a taxing unit shall include as an appendix to the taxing unit's budget for a fiscal year the tax rate calculation forms used by the designated officer or employee of the taxing unit to calculate the no-new-revenue tax rate and the voter-approval tax rate of the taxing unit for the tax year in which the fiscal year begins.</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w:t>
      </w:r>
      <w:r>
        <w:rPr>
          <w:u w:val="single"/>
        </w:rPr>
        <w:t xml:space="preserve">no-new-revenue</w:t>
      </w:r>
      <w:r>
        <w:t xml:space="preserve"> [</w:t>
      </w:r>
      <w:r>
        <w:rPr>
          <w:strike/>
        </w:rPr>
        <w:t xml:space="preserve">effective</w:t>
      </w:r>
      <w:r>
        <w:t xml:space="preserve">] and </w:t>
      </w:r>
      <w:r>
        <w:rPr>
          <w:u w:val="single"/>
        </w:rPr>
        <w:t xml:space="preserve">voter-approval</w:t>
      </w:r>
      <w:r>
        <w:t xml:space="preserve"> </w:t>
      </w:r>
      <w:r>
        <w:t xml:space="preserve">[</w:t>
      </w:r>
      <w:r>
        <w:rPr>
          <w:strike/>
        </w:rPr>
        <w:t xml:space="preserve">rollback</w:t>
      </w:r>
      <w:r>
        <w:t xml:space="preserve">]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w:t>
      </w:r>
      <w:r>
        <w:rPr>
          <w:u w:val="single"/>
        </w:rPr>
        <w:t xml:space="preserve">taxing</w:t>
      </w:r>
      <w:r>
        <w:t xml:space="preserve"> </w:t>
      </w:r>
      <w:r>
        <w:t xml:space="preserve">unit, </w:t>
      </w:r>
      <w:r>
        <w:rPr>
          <w:u w:val="single"/>
        </w:rPr>
        <w:t xml:space="preserve">the chief appraiser of the applicable appraisal district, or the taxing unit,</w:t>
      </w:r>
      <w:r>
        <w:t xml:space="preserve"> as applicable, has not complied with the computation</w:t>
      </w:r>
      <w:r>
        <w:rPr>
          <w:u w:val="single"/>
        </w:rPr>
        <w:t xml:space="preserve">,</w:t>
      </w:r>
      <w:r>
        <w:t xml:space="preserve"> [</w:t>
      </w:r>
      <w:r>
        <w:rPr>
          <w:strike/>
        </w:rPr>
        <w:t xml:space="preserve">or</w:t>
      </w:r>
      <w:r>
        <w:t xml:space="preserve">] publication</w:t>
      </w:r>
      <w:r>
        <w:rPr>
          <w:u w:val="single"/>
        </w:rPr>
        <w:t xml:space="preserve">, or posting</w:t>
      </w:r>
      <w:r>
        <w:t xml:space="preserve"> requirements of this section </w:t>
      </w:r>
      <w:r>
        <w:rPr>
          <w:u w:val="single"/>
        </w:rPr>
        <w:t xml:space="preserve">or Section 26.16, 26.17, or 26.18</w:t>
      </w:r>
      <w:r>
        <w:t xml:space="preserve"> [</w:t>
      </w:r>
      <w:r>
        <w:rPr>
          <w:strike/>
        </w:rPr>
        <w:t xml:space="preserve">and the failure to comply was not in good faith</w:t>
      </w:r>
      <w:r>
        <w:t xml:space="preserve">]. </w:t>
      </w:r>
      <w:r>
        <w:t xml:space="preserve"> </w:t>
      </w:r>
      <w:r>
        <w:rPr>
          <w:u w:val="single"/>
        </w:rPr>
        <w:t xml:space="preserve">It is a defense in an action for an injunction under this subsection that the failure to comply was in good faith.</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w:t>
      </w:r>
      <w:r>
        <w:rPr>
          <w:u w:val="single"/>
        </w:rPr>
        <w:t xml:space="preserve">voter-approval</w:t>
      </w:r>
      <w:r>
        <w:t xml:space="preserve"> </w:t>
      </w:r>
      <w:r>
        <w:t xml:space="preserve">[</w:t>
      </w:r>
      <w:r>
        <w:rPr>
          <w:strike/>
        </w:rPr>
        <w:t xml:space="preserve">rollback</w:t>
      </w:r>
      <w:r>
        <w:t xml:space="preserve">]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that department, function, or activity for the full 12 months preceding the month in which the calculations required by this chapter are made, the </w:t>
      </w:r>
      <w:r>
        <w:rPr>
          <w:u w:val="single"/>
        </w:rPr>
        <w:t xml:space="preserve">taxing</w:t>
      </w:r>
      <w:r>
        <w:t xml:space="preserve"> </w:t>
      </w:r>
      <w:r>
        <w:t xml:space="preserve">unit shall reduce last year's levy used for calculating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by the amount of the revenue spent in the last full fiscal year in which the </w:t>
      </w:r>
      <w:r>
        <w:rPr>
          <w:u w:val="single"/>
        </w:rPr>
        <w:t xml:space="preserve">taxing</w:t>
      </w:r>
      <w:r>
        <w:t xml:space="preserve"> </w:t>
      </w:r>
      <w:r>
        <w:t xml:space="preserve">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w:t>
      </w:r>
      <w:r>
        <w:rPr>
          <w:u w:val="single"/>
        </w:rPr>
        <w:t xml:space="preserve">voter-approval</w:t>
      </w:r>
      <w:r>
        <w:t xml:space="preserve"> </w:t>
      </w:r>
      <w:r>
        <w:t xml:space="preserve">[</w:t>
      </w:r>
      <w:r>
        <w:rPr>
          <w:strike/>
        </w:rPr>
        <w:t xml:space="preserve">rollback</w:t>
      </w:r>
      <w:r>
        <w:t xml:space="preserve">]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the discontinued department, function, or activity for the full 12 months preceding the month in which the calculations required by this chapter are made, the </w:t>
      </w:r>
      <w:r>
        <w:rPr>
          <w:u w:val="single"/>
        </w:rPr>
        <w:t xml:space="preserve">taxing</w:t>
      </w:r>
      <w:r>
        <w:t xml:space="preserve"> </w:t>
      </w:r>
      <w:r>
        <w:t xml:space="preserve">unit may increase last year's levy used to calculate the </w:t>
      </w:r>
      <w:r>
        <w:rPr>
          <w:u w:val="single"/>
        </w:rPr>
        <w:t xml:space="preserve">no-new-revenue</w:t>
      </w:r>
      <w:r>
        <w:t xml:space="preserve"> [</w:t>
      </w:r>
      <w:r>
        <w:rPr>
          <w:strike/>
        </w:rPr>
        <w:t xml:space="preserve">effective</w:t>
      </w:r>
      <w:r>
        <w:t xml:space="preserve">] maintenance and operations rate by an amount not to exceed the amount of property tax revenue spent by the discontinuing </w:t>
      </w:r>
      <w:r>
        <w:rPr>
          <w:u w:val="single"/>
        </w:rPr>
        <w:t xml:space="preserve">taxing</w:t>
      </w:r>
      <w:r>
        <w:t xml:space="preserve"> </w:t>
      </w:r>
      <w:r>
        <w:t xml:space="preserve">unit to operate the discontinued department, function, or activity in the last full fiscal year in which the discontinuing </w:t>
      </w:r>
      <w:r>
        <w:rPr>
          <w:u w:val="single"/>
        </w:rPr>
        <w:t xml:space="preserve">taxing</w:t>
      </w:r>
      <w:r>
        <w:t xml:space="preserve"> </w:t>
      </w:r>
      <w:r>
        <w:t xml:space="preserve">unit operated the department, function, or activity.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26.041, Tax Code, is amended by amending Subsections (a), (b), (c), (e), (g), and (h)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w:t>
      </w:r>
      <w:r>
        <w:rPr>
          <w:u w:val="single"/>
        </w:rPr>
        <w:t xml:space="preserve">no-new-revenue</w:t>
      </w:r>
      <w:r>
        <w:t xml:space="preserve"> [</w:t>
      </w:r>
      <w:r>
        <w:rPr>
          <w:strike/>
        </w:rPr>
        <w:t xml:space="preserve">effective</w:t>
      </w:r>
      <w:r>
        <w:t xml:space="preserve">] tax rate and </w:t>
      </w:r>
      <w:r>
        <w:rPr>
          <w:u w:val="single"/>
        </w:rPr>
        <w:t xml:space="preserve">voter-approval</w:t>
      </w:r>
      <w:r>
        <w:t xml:space="preserve"> </w:t>
      </w:r>
      <w:r>
        <w:t xml:space="preserve">[</w:t>
      </w:r>
      <w:r>
        <w:rPr>
          <w:strike/>
        </w:rPr>
        <w:t xml:space="preserve">rollback</w:t>
      </w:r>
      <w:r>
        <w:t xml:space="preserve">]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rPr>
          <w:u w:val="single"/>
        </w:rPr>
        <w:t xml:space="preserve">VOTER-APPROVAL TAX</w:t>
      </w:r>
      <w:r>
        <w:t xml:space="preserve"> </w:t>
      </w:r>
      <w:r>
        <w:t xml:space="preserve">[</w:t>
      </w:r>
      <w:r>
        <w:rPr>
          <w:strike/>
        </w:rPr>
        <w:t xml:space="preserve">ROLLBACK</w:t>
      </w:r>
      <w:r>
        <w:t xml:space="preserve">] RATE </w:t>
      </w:r>
      <w:r>
        <w:rPr>
          <w:u w:val="single"/>
        </w:rPr>
        <w:t xml:space="preserve">FOR SPECIAL TAXING UNIT</w:t>
      </w:r>
      <w:r>
        <w:t xml:space="preserve"> = (</w:t>
      </w:r>
      <w:r>
        <w:rPr>
          <w:u w:val="single"/>
        </w:rPr>
        <w:t xml:space="preserve">NO-NEW-REVENUE</w:t>
      </w:r>
      <w:r>
        <w:t xml:space="preserve"> [</w:t>
      </w:r>
      <w:r>
        <w:rPr>
          <w:strike/>
        </w:rPr>
        <w:t xml:space="preserve">EFFECTIVE</w:t>
      </w:r>
      <w:r>
        <w:t xml:space="preserve">] MAINTENANCE AND OPERATIONS RATE x 1.08) + </w:t>
      </w:r>
      <w:r>
        <w:rPr>
          <w:u w:val="single"/>
        </w:rPr>
        <w:t xml:space="preserve">(</w:t>
      </w:r>
      <w:r>
        <w:t xml:space="preserve">CURRENT DEBT RATE - SALES TAX GAIN RATE</w:t>
      </w:r>
      <w:r>
        <w:rPr>
          <w:u w:val="single"/>
        </w:rPr>
        <w:t xml:space="preserv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VOTER-APPROVAL TAX RATE FOR TAXING UNIT OTHER THAN SPECIAL TAXING UNIT = (NO-NEW-REVENUE MAINTENANCE AND OPERATIONS RATE x 1.035) + (CURRENT DEBT RATE + UNUSED INCREMENT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w:t>
      </w:r>
      <w:r>
        <w:rPr>
          <w:u w:val="single"/>
        </w:rPr>
        <w:t xml:space="preserve">voter-approval</w:t>
      </w:r>
      <w:r>
        <w:t xml:space="preserve"> </w:t>
      </w:r>
      <w:r>
        <w:t xml:space="preserve">[</w:t>
      </w:r>
      <w:r>
        <w:rPr>
          <w:strike/>
        </w:rPr>
        <w:t xml:space="preserve">rollback</w:t>
      </w:r>
      <w:r>
        <w:t xml:space="preserve">] tax rate for the </w:t>
      </w:r>
      <w:r>
        <w:rPr>
          <w:u w:val="single"/>
        </w:rPr>
        <w:t xml:space="preserve">taxing</w:t>
      </w:r>
      <w:r>
        <w:t xml:space="preserve"> </w:t>
      </w:r>
      <w:r>
        <w:t xml:space="preserve">unit is calculated according to the following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rPr>
          <w:u w:val="single"/>
        </w:rPr>
        <w:t xml:space="preserve">VOTER-APPROVAL TAX</w:t>
      </w:r>
      <w:r>
        <w:t xml:space="preserve"> </w:t>
      </w:r>
      <w:r>
        <w:t xml:space="preserve">[</w:t>
      </w:r>
      <w:r>
        <w:rPr>
          <w:strike/>
        </w:rPr>
        <w:t xml:space="preserve">ROLLBACK</w:t>
      </w:r>
      <w:r>
        <w:t xml:space="preserve">] RATE </w:t>
      </w:r>
      <w:r>
        <w:rPr>
          <w:u w:val="single"/>
        </w:rPr>
        <w:t xml:space="preserve">FOR SPECIAL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VOTER-APPROVAL TAX RATE FOR TAXING UNIT OTHER THAN SPECIAL TAXING UNIT = [(LAST YEAR'S MAINTENANCE AND OPERATIONS EXPENSE x 1.035) / (CURRENT TOTAL VALUE - NEW PROPERTY VALUE)] + (CURRENT DEBT RATE + UNUSED INCREMENT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w:t>
      </w:r>
      <w:r>
        <w:rPr>
          <w:u w:val="single"/>
        </w:rPr>
        <w:t xml:space="preserve">no-new-revenue</w:t>
      </w:r>
      <w:r>
        <w:t xml:space="preserve"> [</w:t>
      </w:r>
      <w:r>
        <w:rPr>
          <w:strike/>
        </w:rPr>
        <w:t xml:space="preserve">effective</w:t>
      </w:r>
      <w:r>
        <w:t xml:space="preserve">] tax rate and </w:t>
      </w:r>
      <w:r>
        <w:rPr>
          <w:u w:val="single"/>
        </w:rPr>
        <w:t xml:space="preserve">voter-approval</w:t>
      </w:r>
      <w:r>
        <w:t xml:space="preserve"> </w:t>
      </w:r>
      <w:r>
        <w:t xml:space="preserve">[</w:t>
      </w:r>
      <w:r>
        <w:rPr>
          <w:strike/>
        </w:rPr>
        <w:t xml:space="preserve">rollback</w:t>
      </w:r>
      <w:r>
        <w:t xml:space="preserve">]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 / (CURRENT TOTAL VALUE - NEW PROPERTY VALUE)] + SALES TAX LOSS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rPr>
          <w:u w:val="single"/>
        </w:rPr>
        <w:t xml:space="preserve">VOTER-APPROVAL</w:t>
      </w:r>
      <w:r>
        <w:t xml:space="preserve"> </w:t>
      </w:r>
      <w:r>
        <w:t xml:space="preserve">[</w:t>
      </w:r>
      <w:r>
        <w:rPr>
          <w:strike/>
        </w:rPr>
        <w:t xml:space="preserve">ROLLBACK</w:t>
      </w:r>
      <w:r>
        <w:t xml:space="preserve">] TAX RATE </w:t>
      </w:r>
      <w:r>
        <w:rPr>
          <w:u w:val="single"/>
        </w:rPr>
        <w:t xml:space="preserve">FOR SPECIAL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VOTER-APPROVAL TAX RATE FOR TAXING UNIT OTHER THAN SPECIAL TAXING UNIT = [(LAST YEAR'S MAINTENANCE AND OPERATIONS EXPENSE x 1.035) / (CURRENT TOTAL VALUE - NEW PROPERTY VALUE)] + (CURRENT DEBT RATE + UNUSED INCREMENT RATE)</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 xml:space="preserve">no-new-revenue</w:t>
      </w:r>
      <w:r>
        <w:t xml:space="preserve"> </w:t>
      </w:r>
      <w:r>
        <w:t xml:space="preserve">[</w:t>
      </w:r>
      <w:r>
        <w:rPr>
          <w:strike/>
        </w:rPr>
        <w:t xml:space="preserve">effective</w:t>
      </w:r>
      <w:r>
        <w:t xml:space="preserve">] and </w:t>
      </w:r>
      <w:r>
        <w:rPr>
          <w:u w:val="single"/>
        </w:rPr>
        <w:t xml:space="preserve">voter-approval</w:t>
      </w:r>
      <w:r>
        <w:t xml:space="preserve"> </w:t>
      </w:r>
      <w:r>
        <w:t xml:space="preserve">[</w:t>
      </w:r>
      <w:r>
        <w:rPr>
          <w:strike/>
        </w:rPr>
        <w:t xml:space="preserve">rollback</w:t>
      </w:r>
      <w:r>
        <w:t xml:space="preserve">] tax rates the amount that, when applied to the total taxable value submitted to the governing body, would produce an amount of taxes equal to the difference between the total amount of payments for the tax year under contracts described by this subsection under the </w:t>
      </w:r>
      <w:r>
        <w:rPr>
          <w:u w:val="single"/>
        </w:rPr>
        <w:t xml:space="preserve">voter-approval</w:t>
      </w:r>
      <w:r>
        <w:t xml:space="preserve"> </w:t>
      </w:r>
      <w:r>
        <w:t xml:space="preserve">[</w:t>
      </w:r>
      <w:r>
        <w:rPr>
          <w:strike/>
        </w:rPr>
        <w:t xml:space="preserve">rollback</w:t>
      </w:r>
      <w:r>
        <w:t xml:space="preserve">]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 xml:space="preserve">designated</w:t>
      </w:r>
      <w:r>
        <w:t xml:space="preserve"> </w:t>
      </w:r>
      <w:r>
        <w:t xml:space="preserve">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 xml:space="preserve">designated</w:t>
      </w:r>
      <w:r>
        <w:t xml:space="preserve"> </w:t>
      </w:r>
      <w:r>
        <w:t xml:space="preserve">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w:t>
      </w:r>
      <w:r>
        <w:t xml:space="preserve">unit is the </w:t>
      </w:r>
      <w:r>
        <w:rPr>
          <w:u w:val="single"/>
        </w:rPr>
        <w:t xml:space="preserve">no-new-revenue</w:t>
      </w:r>
      <w:r>
        <w:t xml:space="preserve"> [</w:t>
      </w:r>
      <w:r>
        <w:rPr>
          <w:strike/>
        </w:rPr>
        <w:t xml:space="preserve">effective</w:t>
      </w:r>
      <w:r>
        <w:t xml:space="preserv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VOTER-APPROVAL AND NO-NEW-REVENUE</w:t>
      </w:r>
      <w:r>
        <w:t xml:space="preserve"> [</w:t>
      </w:r>
      <w:r>
        <w:rPr>
          <w:strike/>
        </w:rPr>
        <w:t xml:space="preserve">EFFECTIVE</w:t>
      </w:r>
      <w:r>
        <w:t xml:space="preser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t xml:space="preserve">[</w:t>
      </w:r>
      <w:r>
        <w:rPr>
          <w:strike/>
        </w:rPr>
        <w:t xml:space="preserve">representative</w:t>
      </w:r>
      <w:r>
        <w:t xml:space="preserve">] shall subtract from the city's </w:t>
      </w:r>
      <w:r>
        <w:rPr>
          <w:u w:val="single"/>
        </w:rPr>
        <w:t xml:space="preserve">voter-approval</w:t>
      </w:r>
      <w:r>
        <w:t xml:space="preserve"> </w:t>
      </w:r>
      <w:r>
        <w:t xml:space="preserve">[</w:t>
      </w:r>
      <w:r>
        <w:rPr>
          <w:strike/>
        </w:rPr>
        <w:t xml:space="preserve">rollback</w:t>
      </w:r>
      <w:r>
        <w:t xml:space="preserve">] and </w:t>
      </w:r>
      <w:r>
        <w:rPr>
          <w:u w:val="single"/>
        </w:rPr>
        <w:t xml:space="preserve">no-new-revenue</w:t>
      </w:r>
      <w:r>
        <w:t xml:space="preserve"> [</w:t>
      </w:r>
      <w:r>
        <w:rPr>
          <w:strike/>
        </w:rPr>
        <w:t xml:space="preserve">effective</w:t>
      </w:r>
      <w:r>
        <w:t xml:space="preser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w:t>
      </w:r>
      <w:r>
        <w:rPr>
          <w:u w:val="single"/>
        </w:rPr>
        <w:t xml:space="preserve">no-new-revenue</w:t>
      </w:r>
      <w:r>
        <w:t xml:space="preserve"> [</w:t>
      </w:r>
      <w:r>
        <w:rPr>
          <w:strike/>
        </w:rPr>
        <w:t xml:space="preserve">effective</w:t>
      </w:r>
      <w:r>
        <w:t xml:space="preserve">] or </w:t>
      </w:r>
      <w:r>
        <w:rPr>
          <w:u w:val="single"/>
        </w:rPr>
        <w:t xml:space="preserve">voter-approval</w:t>
      </w:r>
      <w:r>
        <w:t xml:space="preserve"> </w:t>
      </w:r>
      <w:r>
        <w:t xml:space="preserve">[</w:t>
      </w:r>
      <w:r>
        <w:rPr>
          <w:strike/>
        </w:rPr>
        <w:t xml:space="preserve">rollback</w:t>
      </w:r>
      <w:r>
        <w:t xml:space="preserve">] tax rate refers to that rate as adjusted under this section.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heading to Section 26.044, Tax Code, is amended to read as follows:</w:t>
      </w:r>
    </w:p>
    <w:p w:rsidR="003F3435" w:rsidRDefault="0032493E">
      <w:pPr>
        <w:spacing w:line="480" w:lineRule="auto"/>
        <w:ind w:firstLine="720"/>
        <w:jc w:val="both"/>
      </w:pPr>
      <w:r>
        <w:t xml:space="preserve">Sec.</w:t>
      </w:r>
      <w:r xml:space="preserve">
        <w:t> </w:t>
      </w:r>
      <w:r>
        <w:t xml:space="preserve">26.044.</w:t>
      </w:r>
      <w:r xml:space="preserve">
        <w:t> </w:t>
      </w:r>
      <w:r xml:space="preserve">
        <w:t> </w:t>
      </w:r>
      <w:r>
        <w:rPr>
          <w:u w:val="single"/>
        </w:rPr>
        <w:t xml:space="preserve">NO-NEW-REVENUE</w:t>
      </w:r>
      <w:r>
        <w:t xml:space="preserve"> [</w:t>
      </w:r>
      <w:r>
        <w:rPr>
          <w:strike/>
        </w:rPr>
        <w:t xml:space="preserve">EFFECTIVE</w:t>
      </w:r>
      <w:r>
        <w:t xml:space="preserve">] TAX RATE TO PAY FOR STATE CRIMINAL JUSTICE MANDATE.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26.044(a),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that a county adopts a tax rate after September 1, 1991, in which the state criminal justice mandate applies to the county,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w:t>
      </w:r>
      <w:r>
        <w:rPr>
          <w:u w:val="single"/>
        </w:rPr>
        <w:t xml:space="preserve">no-new-revenue</w:t>
      </w:r>
      <w:r>
        <w:t xml:space="preserve"> [</w:t>
      </w:r>
      <w:r>
        <w:rPr>
          <w:strike/>
        </w:rPr>
        <w:t xml:space="preserve">effective</w:t>
      </w:r>
      <w:r>
        <w:t xml:space="preserve">] maintenance and operation rate provided by this section, including a description and amount of the state criminal justice mandate, in the information published under Section 26.04(e) and</w:t>
      </w:r>
      <w:r>
        <w:rPr>
          <w:u w:val="single"/>
        </w:rPr>
        <w:t xml:space="preserve">, as applicable, in the notice prescribed by</w:t>
      </w:r>
      <w:r>
        <w:t xml:space="preserve"> Section </w:t>
      </w:r>
      <w:r>
        <w:rPr>
          <w:u w:val="single"/>
        </w:rPr>
        <w:t xml:space="preserve">26.06 or 26.061</w:t>
      </w:r>
      <w:r>
        <w:t xml:space="preserve"> </w:t>
      </w:r>
      <w:r>
        <w:t xml:space="preserve">[</w:t>
      </w:r>
      <w:r>
        <w:rPr>
          <w:strike/>
        </w:rPr>
        <w:t xml:space="preserve">26.06(b) of this code</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26.0441(a),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w:t>
      </w:r>
      <w:r>
        <w:rPr>
          <w:u w:val="single"/>
        </w:rPr>
        <w:t xml:space="preserve">no-new-revenue</w:t>
      </w:r>
      <w:r>
        <w:t xml:space="preserve"> [</w:t>
      </w:r>
      <w:r>
        <w:rPr>
          <w:strike/>
        </w:rPr>
        <w:t xml:space="preserve">effective</w:t>
      </w:r>
      <w:r>
        <w:t xml:space="preserve">] maintenance and operations rate provided by this section, including a brief description and the amount of the enhanced indigent health care expenditures, in the information published under Section 26.04(e) and, </w:t>
      </w:r>
      <w:r>
        <w:rPr>
          <w:u w:val="single"/>
        </w:rPr>
        <w:t xml:space="preserve">as</w:t>
      </w:r>
      <w:r>
        <w:t xml:space="preserve"> </w:t>
      </w:r>
      <w:r>
        <w:t xml:space="preserve">[</w:t>
      </w:r>
      <w:r>
        <w:rPr>
          <w:strike/>
        </w:rPr>
        <w:t xml:space="preserve">if</w:t>
      </w:r>
      <w:r>
        <w:t xml:space="preserve">] applicable, </w:t>
      </w:r>
      <w:r>
        <w:rPr>
          <w:u w:val="single"/>
        </w:rPr>
        <w:t xml:space="preserve">in the notice prescribed by</w:t>
      </w:r>
      <w:r>
        <w:t xml:space="preserve"> </w:t>
      </w:r>
      <w:r>
        <w:t xml:space="preserve">Section </w:t>
      </w:r>
      <w:r>
        <w:rPr>
          <w:u w:val="single"/>
        </w:rPr>
        <w:t xml:space="preserve">26.06 or 26.061</w:t>
      </w:r>
      <w:r>
        <w:t xml:space="preserve"> </w:t>
      </w:r>
      <w:r>
        <w:t xml:space="preserve">[</w:t>
      </w:r>
      <w:r>
        <w:rPr>
          <w:strike/>
        </w:rPr>
        <w:t xml:space="preserve">26.06(b)</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Chapter 26, Tax Code, is amended by adding Sections 26.0442 and 26.0443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26.0442.</w:t>
      </w:r>
      <w:r>
        <w:rPr>
          <w:u w:val="single"/>
        </w:rPr>
        <w:t xml:space="preserve"> </w:t>
      </w:r>
      <w:r>
        <w:rPr>
          <w:u w:val="single"/>
        </w:rPr>
        <w:t xml:space="preserve"> </w:t>
      </w:r>
      <w:r>
        <w:rPr>
          <w:u w:val="single"/>
        </w:rPr>
        <w:t xml:space="preserve">TAX RATE ADJUSTMENT FOR COUNTY INDIGENT DEFENSE COMPENSATION EXPENDITURES.  (a)</w:t>
      </w:r>
      <w:r>
        <w:rPr>
          <w:u w:val="single"/>
        </w:rPr>
        <w:t xml:space="preserve"> </w:t>
      </w:r>
      <w:r>
        <w:rPr>
          <w:u w:val="single"/>
        </w:rPr>
        <w:t xml:space="preserve"> </w:t>
      </w:r>
      <w:r>
        <w:rPr>
          <w:u w:val="single"/>
        </w:rPr>
        <w:t xml:space="preserve">In this section, "indigent defense compensation expenditures" for a tax year means the amount paid by a county to provide appointed counsel for indigent individuals in criminal or civil proceedings in accordance with the schedule of fees adopted under Article 26.05, Code of Criminal Procedure, in the period beginning on July 1 of the tax year preceding the tax year for which the tax is adopted and ending on June 30 of the tax year for which the tax is adopted, less the amount of any state grants received by the county during that period for the same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county's indigent defense compensation expenditures exceed the amount of those expenditures for the preceding tax year, the no-new-revenue maintenance and operations rate for the county is increased by the lesser of the rates computed according to the following formulas:</w:t>
      </w:r>
    </w:p>
    <w:p w:rsidR="003F3435" w:rsidRDefault="0032493E">
      <w:pPr>
        <w:spacing w:line="480" w:lineRule="auto"/>
        <w:ind w:firstLine="720"/>
        <w:ind w:start="720"/>
        <w:ind w:end="720"/>
        <w:jc w:val="both"/>
      </w:pPr>
      <w:r>
        <w:rPr>
          <w:u w:val="single"/>
        </w:rPr>
        <w:t xml:space="preserve">(Current Tax Year's Indigent Defense Compensation Expenditures - Preceding Tax Year's Indigent Defense Compensation Expenditures) / (Current Total Value - New Property Value)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(Preceding Tax Year's Indigent Defense Compensation Expenditures x 0.05)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shall include a notice of the increase in the no-new-revenue maintenance and operations rate provided by this section, including a description and the amount of indigent defense compensation expenditures, in the information published under Section 26.04(e) and, as applicable, in the notice prescribed by Section 26.06 or 26.061.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26.0443.</w:t>
      </w:r>
      <w:r>
        <w:rPr>
          <w:u w:val="single"/>
        </w:rPr>
        <w:t xml:space="preserve"> </w:t>
      </w:r>
      <w:r>
        <w:rPr>
          <w:u w:val="single"/>
        </w:rPr>
        <w:t xml:space="preserve"> </w:t>
      </w:r>
      <w:r>
        <w:rPr>
          <w:u w:val="single"/>
        </w:rPr>
        <w:t xml:space="preserve">TAX RATE ADJUSTMENT FOR ELIGIBLE COUNTY HOSPITAL EXPENDITURES.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county hospital" means a hospital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a county and operated in accordance with Chapter 263, Health and Safety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or leased jointly by a municipality and a county and operated in accordance with Chapter 265,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an area not served by a hospital district created under Sections 4 through 11, Article IX,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county hospital expenditures" for a tax year means the amount paid by a county or municipality in the period beginning on July 1 of the tax year preceding the tax year for which the tax is adopted and ending on June 30 of the tax year for which the tax is adopted to maintain and operate an eligible county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county's or municipality's eligible county hospital expenditures exceed the amount of those expenditures for the preceding tax year, the no-new-revenue maintenance and operations rate for the county or municipality, as applicable, is increased by the lesser of the rates computed according to the following formulas:</w:t>
      </w:r>
    </w:p>
    <w:p w:rsidR="003F3435" w:rsidRDefault="0032493E">
      <w:pPr>
        <w:spacing w:line="480" w:lineRule="auto"/>
        <w:ind w:firstLine="720"/>
        <w:ind w:start="720"/>
        <w:ind w:end="720"/>
        <w:jc w:val="both"/>
      </w:pPr>
      <w:r>
        <w:rPr>
          <w:u w:val="single"/>
        </w:rPr>
        <w:t xml:space="preserve">(Current Tax Year's Eligible County Hospital Expenditures - Preceding Tax Year's Eligible County Hospital Expenditures) / (Current Total Value - New Property Value)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(Preceding Tax Year's Eligible County Hospital Expenditures x 0.08) / (Current Total Value - New Property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shall include a notice of the increase in the no-new-revenue maintenance and operations rate provided by this section, including a description and amount of eligible county hospital expenditures, in the information published under Section 26.04(e) and, as applicable, in the notice prescribed by Section 26.06 or 26.061.</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heading to Section 26.045, Tax Code, is amended to read as follows:</w:t>
      </w:r>
    </w:p>
    <w:p w:rsidR="003F3435" w:rsidRDefault="0032493E">
      <w:pPr>
        <w:spacing w:line="480" w:lineRule="auto"/>
        <w:ind w:firstLine="720"/>
        <w:jc w:val="both"/>
      </w:pPr>
      <w:r>
        <w:t xml:space="preserve">Sec.</w:t>
      </w:r>
      <w:r xml:space="preserve">
        <w:t> </w:t>
      </w:r>
      <w:r>
        <w:t xml:space="preserve">26.045.</w:t>
      </w:r>
      <w:r xml:space="preserve">
        <w:t> </w:t>
      </w:r>
      <w:r xml:space="preserve">
        <w:t> </w:t>
      </w:r>
      <w:r>
        <w:rPr>
          <w:u w:val="single"/>
        </w:rPr>
        <w:t xml:space="preserve">VOTER-APPROVAL TAX RATE</w:t>
      </w:r>
      <w:r>
        <w:t xml:space="preserve"> [</w:t>
      </w:r>
      <w:r>
        <w:rPr>
          <w:strike/>
        </w:rPr>
        <w:t xml:space="preserve">ROLLBACK</w:t>
      </w:r>
      <w:r>
        <w:t xml:space="preserve">] RELIEF FOR POLLUTION CONTROL REQUIREMENTS.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26.045(a), (c), and (i), Tax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voter-approval</w:t>
      </w:r>
      <w:r>
        <w:t xml:space="preserve"> [</w:t>
      </w:r>
      <w:r>
        <w:rPr>
          <w:strike/>
        </w:rPr>
        <w:t xml:space="preserve">rollback</w:t>
      </w:r>
      <w:r>
        <w:t xml:space="preserve">] tax rate for a political subdivision of this state is increased by the rate that, if applied to the [</w:t>
      </w:r>
      <w:r>
        <w:rPr>
          <w:strike/>
        </w:rPr>
        <w:t xml:space="preserve">total</w:t>
      </w:r>
      <w:r>
        <w:t xml:space="preserve">] current </w:t>
      </w:r>
      <w:r>
        <w:rPr>
          <w:u w:val="single"/>
        </w:rPr>
        <w:t xml:space="preserve">total</w:t>
      </w:r>
      <w:r>
        <w:t xml:space="preserve"> </w:t>
      </w:r>
      <w:r>
        <w:t xml:space="preserve">value, would impose an amount of taxes equal to the amount the political subdivision will spend out of its maintenance and operation funds under Section 26.012(16) to pay for a facility, device, or method for the control of air, water, or land pollution that is necessary to meet the requirements of a permit issued by the Texas Commission on Environmental Quality.</w:t>
      </w:r>
    </w:p>
    <w:p w:rsidR="003F3435" w:rsidRDefault="0032493E">
      <w:pPr>
        <w:spacing w:line="480" w:lineRule="auto"/>
        <w:ind w:firstLine="720"/>
        <w:jc w:val="both"/>
      </w:pPr>
      <w:r>
        <w:t xml:space="preserve">(c)</w:t>
      </w:r>
      <w:r xml:space="preserve">
        <w:t> </w:t>
      </w:r>
      <w:r xml:space="preserve">
        <w:t> </w:t>
      </w:r>
      <w:r>
        <w:t xml:space="preserve">To receive an adjustment to the </w:t>
      </w:r>
      <w:r>
        <w:rPr>
          <w:u w:val="single"/>
        </w:rPr>
        <w:t xml:space="preserve">voter-approval</w:t>
      </w:r>
      <w:r>
        <w:t xml:space="preserve"> [</w:t>
      </w:r>
      <w:r>
        <w:rPr>
          <w:strike/>
        </w:rPr>
        <w:t xml:space="preserve">rollback</w:t>
      </w:r>
      <w:r>
        <w:t xml:space="preserve">] tax rate under this section, a political subdivision shall present information to the executive director of the Texas Commission on Environmental Quality in a permit application or in a request for any exemption from a permit that would otherwise be required detailing:</w:t>
      </w:r>
    </w:p>
    <w:p w:rsidR="003F3435" w:rsidRDefault="0032493E">
      <w:pPr>
        <w:spacing w:line="480" w:lineRule="auto"/>
        <w:ind w:firstLine="1440"/>
        <w:jc w:val="both"/>
      </w:pPr>
      <w:r>
        <w:t xml:space="preserve">(1)</w:t>
      </w:r>
      <w:r xml:space="preserve">
        <w:t> </w:t>
      </w:r>
      <w:r xml:space="preserve">
        <w:t> </w:t>
      </w:r>
      <w:r>
        <w:t xml:space="preserve">the anticipated environmental benefits from the installation of the facility, device, or method for the control of air, water, or land pollution;</w:t>
      </w:r>
    </w:p>
    <w:p w:rsidR="003F3435" w:rsidRDefault="0032493E">
      <w:pPr>
        <w:spacing w:line="480" w:lineRule="auto"/>
        <w:ind w:firstLine="1440"/>
        <w:jc w:val="both"/>
      </w:pPr>
      <w:r>
        <w:t xml:space="preserve">(2)</w:t>
      </w:r>
      <w:r xml:space="preserve">
        <w:t> </w:t>
      </w:r>
      <w:r xml:space="preserve">
        <w:t> </w:t>
      </w:r>
      <w:r>
        <w:t xml:space="preserve">the estimated cost of the pollution control facility, device, or method; and</w:t>
      </w:r>
    </w:p>
    <w:p w:rsidR="003F3435" w:rsidRDefault="0032493E">
      <w:pPr>
        <w:spacing w:line="480" w:lineRule="auto"/>
        <w:ind w:firstLine="1440"/>
        <w:jc w:val="both"/>
      </w:pPr>
      <w:r>
        <w:t xml:space="preserve">(3)</w:t>
      </w:r>
      <w:r xml:space="preserve">
        <w:t> </w:t>
      </w:r>
      <w:r xml:space="preserve">
        <w:t> </w:t>
      </w:r>
      <w:r>
        <w:t xml:space="preserve">the purpose of the installation of the facility, device, or method, and the proportion of the installation that is pollution control property.</w:t>
      </w:r>
    </w:p>
    <w:p w:rsidR="003F3435" w:rsidRDefault="0032493E">
      <w:pPr>
        <w:spacing w:line="480" w:lineRule="auto"/>
        <w:ind w:firstLine="720"/>
        <w:jc w:val="both"/>
      </w:pPr>
      <w:r>
        <w:t xml:space="preserve">(i)</w:t>
      </w:r>
      <w:r xml:space="preserve">
        <w:t> </w:t>
      </w:r>
      <w:r xml:space="preserve">
        <w:t> </w:t>
      </w:r>
      <w:r>
        <w:t xml:space="preserve">A political subdivision of the state seeking an adjustment in its </w:t>
      </w:r>
      <w:r>
        <w:rPr>
          <w:u w:val="single"/>
        </w:rPr>
        <w:t xml:space="preserve">voter-approval</w:t>
      </w:r>
      <w:r>
        <w:t xml:space="preserve"> [</w:t>
      </w:r>
      <w:r>
        <w:rPr>
          <w:strike/>
        </w:rPr>
        <w:t xml:space="preserve">rollback</w:t>
      </w:r>
      <w:r>
        <w:t xml:space="preserve">] tax rate under this section shall provide to its tax assessor a copy of the letter issued by the executive director of the Texas Commission on Environmental Quality under Subsection (d). </w:t>
      </w:r>
      <w:r>
        <w:t xml:space="preserve"> </w:t>
      </w:r>
      <w:r>
        <w:t xml:space="preserve">The tax assessor shall accept the copy of the letter from the executive director as conclusive evidence that the facility, device, or method is used wholly or partly as pollution control property and shall adjust the </w:t>
      </w:r>
      <w:r>
        <w:rPr>
          <w:u w:val="single"/>
        </w:rPr>
        <w:t xml:space="preserve">voter-approval</w:t>
      </w:r>
      <w:r>
        <w:t xml:space="preserve"> [</w:t>
      </w:r>
      <w:r>
        <w:rPr>
          <w:strike/>
        </w:rPr>
        <w:t xml:space="preserve">rollback</w:t>
      </w:r>
      <w:r>
        <w:t xml:space="preserve">] tax rate for the political subdivision as provided for by Subsection (a).</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26.05, Tax Code, is amended by amending Subsections (a), (b), (c), (d), (e), and (g) and adding Subsections (d-1), (d-2), and (e-1)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w:t>
      </w:r>
      <w:r>
        <w:rPr>
          <w:u w:val="single"/>
        </w:rPr>
        <w:t xml:space="preserve">taxing</w:t>
      </w:r>
      <w:r>
        <w:t xml:space="preserve"> </w:t>
      </w:r>
      <w:r>
        <w:t xml:space="preserve">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voter-approval tax rate not later than the 71st day before the next uniform election date prescribed by Section 41.001, Election Code, that occurs in November of that year.</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w:t>
      </w:r>
      <w:r>
        <w:rPr>
          <w:u w:val="single"/>
        </w:rPr>
        <w:t xml:space="preserve">described by</w:t>
      </w:r>
      <w:r>
        <w:t xml:space="preserve"> </w:t>
      </w:r>
      <w:r>
        <w:t xml:space="preserve">[</w:t>
      </w:r>
      <w:r>
        <w:rPr>
          <w:strike/>
        </w:rPr>
        <w:t xml:space="preserve">published under</w:t>
      </w:r>
      <w:r>
        <w:t xml:space="preserve">]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w:t>
      </w:r>
      <w:r>
        <w:t xml:space="preserve">unit for the next year.</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 xml:space="preserve">no-new-revenue</w:t>
      </w:r>
      <w:r>
        <w:t xml:space="preserve"> [</w:t>
      </w:r>
      <w:r>
        <w:rPr>
          <w:strike/>
        </w:rPr>
        <w:t xml:space="preserve">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 xml:space="preserve">no-new-revenue</w:t>
      </w:r>
      <w:r>
        <w:t xml:space="preserve"> [</w:t>
      </w:r>
      <w:r>
        <w:rPr>
          <w:strike/>
        </w:rPr>
        <w:t xml:space="preserve">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 xml:space="preserve">no-new-revenue</w:t>
      </w:r>
      <w:r>
        <w:t xml:space="preserve"> [</w:t>
      </w:r>
      <w:r>
        <w:rPr>
          <w:strike/>
        </w:rPr>
        <w:t xml:space="preserve">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 xml:space="preserve">no-new-revenue</w:t>
      </w:r>
      <w:r>
        <w:t xml:space="preserve"> [</w:t>
      </w:r>
      <w:r>
        <w:rPr>
          <w:strike/>
        </w:rPr>
        <w:t xml:space="preserve">effective</w:t>
      </w:r>
      <w:r>
        <w:t xml:space="preserve">]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w:t>
      </w:r>
      <w:r>
        <w:rPr>
          <w:u w:val="single"/>
        </w:rPr>
        <w:t xml:space="preserve">the</w:t>
      </w:r>
      <w:r>
        <w:t xml:space="preserve"> </w:t>
      </w:r>
      <w:r>
        <w:t xml:space="preserve">[</w:t>
      </w:r>
      <w:r>
        <w:rPr>
          <w:strike/>
        </w:rPr>
        <w:t xml:space="preserve">any</w:t>
      </w:r>
      <w:r>
        <w:t xml:space="preserve">] Internet website </w:t>
      </w:r>
      <w:r>
        <w:rPr>
          <w:u w:val="single"/>
        </w:rPr>
        <w:t xml:space="preserve">of</w:t>
      </w:r>
      <w:r>
        <w:t xml:space="preserve"> </w:t>
      </w:r>
      <w:r>
        <w:t xml:space="preserve">[</w:t>
      </w:r>
      <w:r>
        <w:rPr>
          <w:strike/>
        </w:rPr>
        <w:t xml:space="preserve">operated by</w:t>
      </w:r>
      <w:r>
        <w:t xml:space="preserve">] the </w:t>
      </w:r>
      <w:r>
        <w:rPr>
          <w:u w:val="single"/>
        </w:rPr>
        <w:t xml:space="preserve">taxing</w:t>
      </w:r>
      <w:r>
        <w:t xml:space="preserve"> </w:t>
      </w:r>
      <w:r>
        <w:t xml:space="preserve">unit: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"(Insert name of </w:t>
      </w:r>
      <w:r>
        <w:rPr>
          <w:u w:val="single"/>
        </w:rPr>
        <w:t xml:space="preserve">taxing</w:t>
      </w:r>
      <w:r>
        <w:t xml:space="preserve"> </w:t>
      </w:r>
      <w:r>
        <w:t xml:space="preserve">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w:t>
      </w:r>
      <w:r>
        <w:rPr>
          <w:u w:val="single"/>
        </w:rPr>
        <w:t xml:space="preserve">no-new-revenue</w:t>
      </w:r>
      <w:r>
        <w:t xml:space="preserve"> [</w:t>
      </w:r>
      <w:r>
        <w:rPr>
          <w:strike/>
        </w:rPr>
        <w:t xml:space="preserve">effective</w:t>
      </w:r>
      <w:r>
        <w:t xml:space="preserve">]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w:t>
      </w:r>
      <w:r>
        <w:rPr>
          <w:u w:val="single"/>
        </w:rPr>
        <w:t xml:space="preserve">voter-approval</w:t>
      </w:r>
      <w:r>
        <w:t xml:space="preserve"> </w:t>
      </w:r>
      <w:r>
        <w:t xml:space="preserve">[</w:t>
      </w:r>
      <w:r>
        <w:rPr>
          <w:strike/>
        </w:rPr>
        <w:t xml:space="preserve">rollback</w:t>
      </w:r>
      <w:r>
        <w:t xml:space="preserve">] tax rate or the </w:t>
      </w:r>
      <w:r>
        <w:rPr>
          <w:u w:val="single"/>
        </w:rPr>
        <w:t xml:space="preserve">no-new-revenue</w:t>
      </w:r>
      <w:r>
        <w:t xml:space="preserve"> [</w:t>
      </w:r>
      <w:r>
        <w:rPr>
          <w:strike/>
        </w:rPr>
        <w:t xml:space="preserve">effective</w:t>
      </w:r>
      <w:r>
        <w:t xml:space="preserve">] tax rate calculated as provided by this chapter until the governing body has held </w:t>
      </w:r>
      <w:r>
        <w:rPr>
          <w:u w:val="single"/>
        </w:rPr>
        <w:t xml:space="preserve">a public hearing</w:t>
      </w:r>
      <w:r>
        <w:t xml:space="preserve"> </w:t>
      </w:r>
      <w:r>
        <w:t xml:space="preserve">[</w:t>
      </w:r>
      <w:r>
        <w:rPr>
          <w:strike/>
        </w:rPr>
        <w:t xml:space="preserve">two public hearings</w:t>
      </w:r>
      <w:r>
        <w:t xml:space="preserve">] on the proposed tax rate and has otherwise complied with Section 26.06 and Section 26.065. </w:t>
      </w:r>
      <w:r>
        <w:t xml:space="preserve"> </w:t>
      </w:r>
      <w:r>
        <w:t xml:space="preserve">The governing body of a taxing unit shall reduce a tax rate set by law or by vote of the electorate to the lower of the </w:t>
      </w:r>
      <w:r>
        <w:rPr>
          <w:u w:val="single"/>
        </w:rPr>
        <w:t xml:space="preserve">voter-approval</w:t>
      </w:r>
      <w:r>
        <w:t xml:space="preserve"> </w:t>
      </w:r>
      <w:r>
        <w:t xml:space="preserve">[</w:t>
      </w:r>
      <w:r>
        <w:rPr>
          <w:strike/>
        </w:rPr>
        <w:t xml:space="preserve">rollback</w:t>
      </w:r>
      <w:r>
        <w:t xml:space="preserve">] tax rate or the </w:t>
      </w:r>
      <w:r>
        <w:rPr>
          <w:u w:val="single"/>
        </w:rPr>
        <w:t xml:space="preserve">no-new-revenue</w:t>
      </w:r>
      <w:r>
        <w:t xml:space="preserve"> [</w:t>
      </w:r>
      <w:r>
        <w:rPr>
          <w:strike/>
        </w:rPr>
        <w:t xml:space="preserve">effective</w:t>
      </w:r>
      <w:r>
        <w:t xml:space="preserve">] tax rate and may not adopt a higher rate unless it first complies with Section 26.06.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taxing unit other than a school district may not hold a public hearing on a proposed tax rate or a public meeting to adopt a tax rate until the fifth day after the date the chief appraiser of each appraisal district in which the taxing unit participates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the notice required by Section 26.04(e-2);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complied with Section 26.17(f).</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(a), the governing body of a taxing unit other than a school district may not adopt a tax rate until the chief appraiser of each appraisal district in which the taxing unit participates has complied with Subsection (d-1).</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 xml:space="preserve">or Section 26.04</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r>
        <w:t xml:space="preserve"> </w:t>
      </w:r>
      <w:r>
        <w:t xml:space="preserve"> </w:t>
      </w:r>
      <w:r>
        <w:t xml:space="preserve">An action to enjoin the collection of taxes must be filed </w:t>
      </w:r>
      <w:r>
        <w:rPr>
          <w:u w:val="single"/>
        </w:rPr>
        <w:t xml:space="preserve">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w:t>
      </w:r>
      <w:r>
        <w:rPr>
          <w:u w:val="single"/>
        </w:rPr>
        <w:t xml:space="preserve"> </w:t>
      </w:r>
      <w:r>
        <w:rPr>
          <w:u w:val="single"/>
        </w:rPr>
        <w:t xml:space="preserve">The property owner is not required to apply to the collector for the taxing unit to receive the refund</w:t>
      </w:r>
      <w:r>
        <w:t xml:space="preserve"> [</w:t>
      </w:r>
      <w:r>
        <w:rPr>
          <w:strike/>
        </w:rPr>
        <w:t xml:space="preserve">prior to the date a taxing unit delivers substantially all of its tax bills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described by Section 26.04(e)(3)(C) as required by Subsection (a)(1) of this section.  The comptroller shall prescribe the form of the certification required by this subsection and the manner in which it is required to be submitted.</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w:t>
      </w:r>
      <w:r>
        <w:t xml:space="preserve"> </w:t>
      </w:r>
      <w:r>
        <w:t xml:space="preserve">If a school district adopts a tax rate under this subsection, the </w:t>
      </w:r>
      <w:r>
        <w:rPr>
          <w:u w:val="single"/>
        </w:rPr>
        <w:t xml:space="preserve">no-new-revenue</w:t>
      </w:r>
      <w:r>
        <w:t xml:space="preserve"> [</w:t>
      </w:r>
      <w:r>
        <w:rPr>
          <w:strike/>
        </w:rPr>
        <w:t xml:space="preserve">effective</w:t>
      </w:r>
      <w:r>
        <w:t xml:space="preserve">] tax rate and the </w:t>
      </w:r>
      <w:r>
        <w:rPr>
          <w:u w:val="single"/>
        </w:rPr>
        <w:t xml:space="preserve">voter-approval</w:t>
      </w:r>
      <w:r>
        <w:t xml:space="preserve"> [</w:t>
      </w:r>
      <w:r>
        <w:rPr>
          <w:strike/>
        </w:rPr>
        <w:t xml:space="preserve">rollback</w:t>
      </w:r>
      <w:r>
        <w:t xml:space="preserve">]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26.052,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w:t>
      </w:r>
      <w:r>
        <w:rPr>
          <w:u w:val="single"/>
        </w:rPr>
        <w:t xml:space="preserve">taxing</w:t>
      </w:r>
      <w:r>
        <w:t xml:space="preserve"> unit's </w:t>
      </w:r>
      <w:r>
        <w:rPr>
          <w:u w:val="single"/>
        </w:rPr>
        <w:t xml:space="preserve">no-new-revenue</w:t>
      </w:r>
      <w:r>
        <w:t xml:space="preserve"> [</w:t>
      </w:r>
      <w:r>
        <w:rPr>
          <w:strike/>
        </w:rPr>
        <w:t xml:space="preserve">effective</w:t>
      </w:r>
      <w:r>
        <w:t xml:space="preserve">] tax rate calculated as provided by Section 26.04, a statement substantially identical to the following: </w:t>
      </w:r>
      <w:r>
        <w:t xml:space="preserve"> </w:t>
      </w:r>
      <w:r>
        <w:t xml:space="preserve">"The proposed tax rate would increase total taxes in (name of taxing unit) by (percentage by which the proposed tax rate exceeds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26.06, Tax Code, is amended by amending Subsections (a), (b), (c), (d), and (e) and adding Subsections (b-1), (b-2), (b-3), and (b-4)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w:t>
      </w:r>
      <w:r>
        <w:rPr>
          <w:u w:val="single"/>
        </w:rPr>
        <w:t xml:space="preserve">fifth</w:t>
      </w:r>
      <w:r>
        <w:t xml:space="preserve"> [</w:t>
      </w:r>
      <w:r>
        <w:rPr>
          <w:strike/>
        </w:rPr>
        <w:t xml:space="preserve">seventh</w:t>
      </w:r>
      <w:r>
        <w:t xml:space="preserve">]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w:t>
      </w:r>
      <w:r>
        <w:t xml:space="preserve"> </w:t>
      </w:r>
      <w:r>
        <w:t xml:space="preserve">[</w:t>
      </w:r>
      <w:r>
        <w:rPr>
          <w:strike/>
        </w:rPr>
        <w:t xml:space="preserve">The notice must contain a statement in the following form:</w:t>
      </w:r>
    </w:p>
    <w:p w:rsidR="003F3435" w:rsidRDefault="0032493E">
      <w:pPr>
        <w:spacing w:line="480" w:lineRule="auto"/>
        <w:jc w:val="center"/>
      </w:pPr>
      <w:r>
        <w:t xml:space="preserve">[</w:t>
      </w:r>
      <w:r>
        <w:rPr>
          <w:strike/>
        </w:rPr>
        <w:t xml:space="preserve">"NOTICE OF PUBLIC HEARING ON TAX INCREASE</w:t>
      </w:r>
    </w:p>
    <w:p w:rsidR="003F3435" w:rsidRDefault="0032493E">
      <w:pPr>
        <w:spacing w:line="480" w:lineRule="auto"/>
        <w:ind w:firstLine="720"/>
        <w:jc w:val="both"/>
      </w:pPr>
      <w:r>
        <w:t xml:space="preserve">[</w:t>
      </w:r>
      <w:r>
        <w:rPr>
          <w:strike/>
        </w:rPr>
        <w:t xml:space="preserve">"The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w:t>
      </w:r>
      <w:r>
        <w:rPr>
          <w:strike/>
        </w:rPr>
        <w:t xml:space="preserve"> </w:t>
      </w:r>
      <w:r>
        <w:rPr>
          <w:strike/>
        </w:rPr>
        <w:t xml:space="preserve">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w:t>
      </w:r>
      <w:r>
        <w:rPr>
          <w:strike/>
        </w:rPr>
        <w:t xml:space="preserve">"The first public hearing will be held on (date and time) at (meeting place).</w:t>
      </w:r>
    </w:p>
    <w:p w:rsidR="003F3435" w:rsidRDefault="0032493E">
      <w:pPr>
        <w:spacing w:line="480" w:lineRule="auto"/>
        <w:ind w:firstLine="720"/>
        <w:jc w:val="both"/>
      </w:pPr>
      <w:r>
        <w:t xml:space="preserve">[</w:t>
      </w:r>
      <w:r>
        <w:rPr>
          <w:strike/>
        </w:rPr>
        <w:t xml:space="preserve">"The second public hearing will be held on (date and time) at (meeting place).</w:t>
      </w:r>
    </w:p>
    <w:p w:rsidR="003F3435" w:rsidRDefault="0032493E">
      <w:pPr>
        <w:spacing w:line="480" w:lineRule="auto"/>
        <w:ind w:firstLine="720"/>
        <w:jc w:val="both"/>
      </w:pPr>
      <w:r>
        <w:t xml:space="preserve">[</w:t>
      </w:r>
      <w:r>
        <w:rPr>
          <w:strik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w:t>
      </w:r>
      <w:r>
        <w:rPr>
          <w:strike/>
        </w:rPr>
        <w:t xml:space="preserve"> </w:t>
      </w:r>
      <w:r>
        <w:rPr>
          <w:strike/>
        </w:rPr>
        <w:t xml:space="preserve">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w:t>
      </w:r>
      <w:r>
        <w:rPr>
          <w:strike/>
        </w:rPr>
        <w:t xml:space="preserve"> </w:t>
      </w:r>
      <w:r>
        <w:rPr>
          <w:strike/>
        </w:rPr>
        <w:t xml:space="preserve">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"Members of the public are encouraged to attend the hearings and express their views."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proposed tax rate exceeds the no-new-revenue tax rate and the voter-approval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"VOTER-APPROVAL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also greater than the voter-approval tax rate.  If (name of taxing unit) adopts the proposed tax rate, (name of taxing unit) is required to hold an election so that the voters may accept or reject the proposed tax rate.  If a majority of the voters reject the proposed tax rate, the tax rate of the (name of taxing unit) will be the voter-approval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proposed tax rate exceeds the no-new-revenue tax rate but does not exceed the voter-approval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"VOTER-APPROVAL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not greater than the voter-approval tax rate.  As a result, (name of taxing unit) is not required to hold an election at which voters may accept or reject the proposed tax rate. </w:t>
      </w:r>
      <w:r>
        <w:rPr>
          <w:u w:val="single"/>
        </w:rPr>
        <w:t xml:space="preserve"> </w:t>
      </w:r>
      <w:r>
        <w:rPr>
          <w:u w:val="single"/>
        </w:rPr>
        <w:t xml:space="preserve">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proposed tax rate does not exceed the no-new-revenue tax rate but exceeds the voter-approval tax rate of the taxing unit, the notice must contain a statement in the following form:</w:t>
      </w:r>
    </w:p>
    <w:p w:rsidR="003F3435" w:rsidRDefault="0032493E">
      <w:pPr>
        <w:spacing w:line="480" w:lineRule="auto"/>
        <w:jc w:val="center"/>
      </w:pPr>
      <w:r>
        <w:rPr>
          <w:u w:val="single"/>
        </w:rPr>
        <w:t xml:space="preserve">"NOTICE OF PUBLIC HEARING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"VOTER-APPROVAL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greater than the voter-approval tax rate.  If (name of taxing unit) adopts the proposed tax rate, (name of taxing unit) is required to hold an election so that the voters may accept or reject the proposed tax rate.  If a majority of the voters reject the proposed tax rate, the tax rate of the (name of taxing unit) will be the voter-approval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rate or, if one or more were absent, indicating the absences.)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In addition to including the information described by Subsection (b-1), (b-2), or (b-3), as applicable, the notice must include the information described by Section 26.062.</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w:t>
      </w:r>
      <w:r>
        <w:rPr>
          <w:u w:val="single"/>
        </w:rPr>
        <w:t xml:space="preserve">taxing</w:t>
      </w:r>
      <w:r>
        <w:t xml:space="preserve"> </w:t>
      </w:r>
      <w:r>
        <w:t xml:space="preserve">unit, or may be published in a newspaper.  If the notice is published in a newspaper, it may not be in the part of the paper in which legal notices and classified advertisements appear.  If the taxing unit </w:t>
      </w:r>
      <w:r>
        <w:rPr>
          <w:u w:val="single"/>
        </w:rPr>
        <w:t xml:space="preserve">publishes the notice in a newspaper</w:t>
      </w:r>
      <w:r>
        <w:t xml:space="preserve"> [</w:t>
      </w:r>
      <w:r>
        <w:rPr>
          <w:strike/>
        </w:rPr>
        <w:t xml:space="preserve">operates an Internet website</w:t>
      </w:r>
      <w:r>
        <w:t xml:space="preserve">], the </w:t>
      </w:r>
      <w:r>
        <w:rPr>
          <w:u w:val="single"/>
        </w:rPr>
        <w:t xml:space="preserve">taxing unit must also post the</w:t>
      </w:r>
      <w:r>
        <w:t xml:space="preserve"> notice </w:t>
      </w:r>
      <w:r>
        <w:rPr>
          <w:u w:val="single"/>
        </w:rPr>
        <w:t xml:space="preserve">prominently on the home page of the Internet website of the taxing unit</w:t>
      </w:r>
      <w:r>
        <w:t xml:space="preserve"> [</w:t>
      </w:r>
      <w:r>
        <w:rPr>
          <w:strike/>
        </w:rPr>
        <w:t xml:space="preserve">must be posted on the website</w:t>
      </w:r>
      <w:r>
        <w:t xml:space="preserve">] from the date the notice is first published until the [</w:t>
      </w:r>
      <w:r>
        <w:rPr>
          <w:strike/>
        </w:rPr>
        <w:t xml:space="preserve">second</w:t>
      </w:r>
      <w:r>
        <w:t xml:space="preserve">] public hearing is concluded.</w:t>
      </w:r>
    </w:p>
    <w:p w:rsidR="003F3435" w:rsidRDefault="0032493E">
      <w:pPr>
        <w:spacing w:line="480" w:lineRule="auto"/>
        <w:ind w:firstLine="720"/>
        <w:jc w:val="both"/>
      </w:pPr>
      <w:r>
        <w:t xml:space="preserve">(d)</w:t>
      </w:r>
      <w:r xml:space="preserve">
        <w:t> </w:t>
      </w:r>
      <w:r xml:space="preserve">
        <w:t> </w:t>
      </w:r>
      <w:r>
        <w:rPr>
          <w:u w:val="single"/>
        </w:rPr>
        <w:t xml:space="preserve">The governing body may vote on the proposed tax rate at the public hearing.  If the governing body does not vote on the proposed tax rate at the public hearing,</w:t>
      </w:r>
      <w:r>
        <w:t xml:space="preserve"> [</w:t>
      </w:r>
      <w:r>
        <w:rPr>
          <w:strike/>
        </w:rPr>
        <w:t xml:space="preserve">At the public hearings</w:t>
      </w:r>
      <w:r>
        <w:t xml:space="preserve">] the governing body shall announce </w:t>
      </w:r>
      <w:r>
        <w:rPr>
          <w:u w:val="single"/>
        </w:rPr>
        <w:t xml:space="preserve">at the public hearing</w:t>
      </w:r>
      <w:r>
        <w:t xml:space="preserve"> the date, time, and place of the meeting at which it will vote on the proposed tax rate. </w:t>
      </w:r>
      <w:r>
        <w:t xml:space="preserve"> </w:t>
      </w:r>
      <w:r>
        <w:t xml:space="preserve">[</w:t>
      </w:r>
      <w:r>
        <w:rPr>
          <w:strike/>
        </w:rPr>
        <w:t xml:space="preserve">After each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w:t>
      </w:r>
      <w:r>
        <w:rPr>
          <w:strike/>
        </w:rPr>
        <w:t xml:space="preserve">"NOTICE OF TAX REVENUE INCREASE</w:t>
      </w:r>
    </w:p>
    <w:p w:rsidR="003F3435" w:rsidRDefault="0032493E">
      <w:pPr>
        <w:spacing w:line="480" w:lineRule="auto"/>
        <w:ind w:firstLine="720"/>
        <w:jc w:val="both"/>
      </w:pPr>
      <w:r>
        <w:t xml:space="preserve">[</w:t>
      </w:r>
      <w:r>
        <w:rPr>
          <w:strike/>
        </w:rP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of rollback tax rate or effective tax rate calculated under this chapter) percent.</w:t>
      </w:r>
    </w:p>
    <w:p w:rsidR="003F3435" w:rsidRDefault="0032493E">
      <w:pPr>
        <w:spacing w:line="480" w:lineRule="auto"/>
        <w:ind w:firstLine="720"/>
        <w:jc w:val="both"/>
      </w:pPr>
      <w:r>
        <w:t xml:space="preserve">[</w:t>
      </w:r>
      <w:r>
        <w:rPr>
          <w:strike/>
        </w:rP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w:t>
      </w:r>
      <w:r>
        <w:rPr>
          <w:strike/>
        </w:rP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w:t>
      </w:r>
      <w:r>
        <w:rPr>
          <w:strike/>
        </w:rP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w:t>
      </w:r>
      <w:r>
        <w:rPr>
          <w:strike/>
        </w:rPr>
        <w:t xml:space="preserve">"The (governing body of the taxing unit) proposes to use the increase in total tax revenue for the purpose of (description of purpose of increase)."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The</w:t>
      </w:r>
      <w:r>
        <w:t xml:space="preserve">] meeting to vote on the tax increase may not be </w:t>
      </w:r>
      <w:r>
        <w:rPr>
          <w:u w:val="single"/>
        </w:rPr>
        <w:t xml:space="preserve">held</w:t>
      </w:r>
      <w:r>
        <w:t xml:space="preserve"> [</w:t>
      </w:r>
      <w:r>
        <w:rPr>
          <w:strike/>
        </w:rPr>
        <w:t xml:space="preserve">earlier than the third day or</w:t>
      </w:r>
      <w:r>
        <w:t xml:space="preserve">]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w:t>
      </w:r>
      <w:r>
        <w:rPr>
          <w:strike/>
        </w:rPr>
        <w:t xml:space="preserve">If the governing body does not adopt a tax rate that exceeds the lower of the rollback tax rate or the effective tax rate by the 14th day, it must give a new notice under Subsection (d) before it may adopt a rate that exceeds the lower of the rollback tax rate or the effective tax rate.</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Chapter 26, Tax Code, is amended by adding Sections 26.061, 26.062, and 26.063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26.061.</w:t>
      </w:r>
      <w:r>
        <w:rPr>
          <w:u w:val="single"/>
        </w:rPr>
        <w:t xml:space="preserve"> </w:t>
      </w:r>
      <w:r>
        <w:rPr>
          <w:u w:val="single"/>
        </w:rPr>
        <w:t xml:space="preserve"> </w:t>
      </w:r>
      <w:r>
        <w:rPr>
          <w:u w:val="single"/>
        </w:rPr>
        <w:t xml:space="preserve">NOTICE OF MEETING TO VOTE ON PROPOSED TAX RATE THAT DOES NOT EXCEED LOWER OF NO-NEW-REVENUE OR VOTER-APPROVAL TAX RATE.  (a)</w:t>
      </w:r>
      <w:r>
        <w:rPr>
          <w:u w:val="single"/>
        </w:rPr>
        <w:t xml:space="preserve"> </w:t>
      </w:r>
      <w:r>
        <w:rPr>
          <w:u w:val="single"/>
        </w:rPr>
        <w:t xml:space="preserve"> </w:t>
      </w:r>
      <w:r>
        <w:rPr>
          <w:u w:val="single"/>
        </w:rPr>
        <w:t xml:space="preserve">This section applies only to the governing body of a taxing unit other than a school district that proposes to adopt a tax rate that does not exceed the lower of the no-new-revenue tax rate or the voter-approval tax rate calculated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rPr>
          <w:u w:val="single"/>
        </w:rPr>
        <w:t xml:space="preserve">"NOTICE OF MEETING TO VOTE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"VOTER-APPROVAL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voter-approval tax rate is the highest tax rate that (name of taxing unit) may adopt without holding an election to seek voter approval of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meeting to vote on the proposed tax rate will be held on (date and time) at (meeting place).</w:t>
      </w:r>
    </w:p>
    <w:p w:rsidR="003F3435" w:rsidRDefault="0032493E">
      <w:pPr>
        <w:spacing w:line="480" w:lineRule="auto"/>
        <w:ind w:firstLine="720"/>
        <w:jc w:val="both"/>
      </w:pPr>
      <w:r>
        <w:rPr>
          <w:u w:val="single"/>
        </w:rPr>
        <w:t xml:space="preserve">"The proposed tax rate is also not greater than the voter-approval tax rate.  As a result, (name of taxing unit) is not required to hold an election to seek voter approval of the rate.  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rPr>
          <w:u w:val="single"/>
        </w:rPr>
        <w:t xml:space="preserve">"Your taxes owed under any of the above rates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information described by Subsection (b), the notice must include the information described by Section 26.062.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under this section must be provided in the manner required under Section 26.06(c).</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26.062.</w:t>
      </w:r>
      <w:r>
        <w:rPr>
          <w:u w:val="single"/>
        </w:rPr>
        <w:t xml:space="preserve"> </w:t>
      </w:r>
      <w:r>
        <w:rPr>
          <w:u w:val="single"/>
        </w:rPr>
        <w:t xml:space="preserve"> </w:t>
      </w:r>
      <w:r>
        <w:rPr>
          <w:u w:val="single"/>
        </w:rPr>
        <w:t xml:space="preserve">ADDITIONAL INFORMATION TO BE INCLUDED IN TAX RATE NOTICE.  (a)</w:t>
      </w:r>
      <w:r>
        <w:rPr>
          <w:u w:val="single"/>
        </w:rPr>
        <w:t xml:space="preserve"> </w:t>
      </w:r>
      <w:r>
        <w:rPr>
          <w:u w:val="single"/>
        </w:rPr>
        <w:t xml:space="preserve"> </w:t>
      </w:r>
      <w:r>
        <w:rPr>
          <w:u w:val="single"/>
        </w:rPr>
        <w:t xml:space="preserve">In addition to the information described by Section 26.06(b-1), (b-2), or (b-3) or 26.061, as applicable, a notice required by that provision must include at the end of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 the following form:</w:t>
      </w:r>
    </w:p>
    <w:p w:rsidR="003F3435" w:rsidRDefault="0032493E">
      <w:pPr>
        <w:spacing w:line="480" w:lineRule="auto"/>
        <w:ind w:firstLine="720"/>
        <w:jc w:val="both"/>
      </w:pPr>
      <w:r>
        <w:rPr>
          <w:u w:val="single"/>
        </w:rPr>
        <w:t xml:space="preserve">"The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table in the form required by this section following the statement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 the following form following the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tax assessor for the taxing unit maintains an Internet website: </w:t>
      </w:r>
      <w:r>
        <w:rPr>
          <w:u w:val="single"/>
        </w:rPr>
        <w:t xml:space="preserve"> </w:t>
      </w:r>
      <w:r>
        <w:rPr>
          <w:u w:val="single"/>
        </w:rPr>
        <w:t xml:space="preserve">"For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tax assessor for the taxing unit does not maintain an Internet website: </w:t>
      </w:r>
      <w:r>
        <w:rPr>
          <w:u w:val="single"/>
        </w:rPr>
        <w:t xml:space="preserve"> </w:t>
      </w:r>
      <w:r>
        <w:rPr>
          <w:u w:val="single"/>
        </w:rPr>
        <w:t xml:space="preserve">"For assistance with tax calculations, please contact the tax assessor for (name of taxing unit) at (telephone number)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table must contain five rows and four columns.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first row must be left blank;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first row must state the year corresponding to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first row must state the year corresponding to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first row must be entitled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second row must be entitled "Total tax rate (per $100 of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second row must state the adopted tax rate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second row must state the proposed tax rate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second row must state the nominal and percentage difference between the adopted tax rate for the preceding tax year and the proposed tax rate for the current tax year as follows: </w:t>
      </w:r>
      <w:r>
        <w:rPr>
          <w:u w:val="single"/>
        </w:rPr>
        <w:t xml:space="preserve"> </w:t>
      </w:r>
      <w:r>
        <w:rPr>
          <w:u w:val="single"/>
        </w:rPr>
        <w:t xml:space="preserve">"(increase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third row must be entitled "Average homestead taxable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third row must state the average taxable value of a residence homestead in the taxing unit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third row must state the average taxable value of a residence homestead in the taxing unit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w:t>
      </w:r>
      <w:r>
        <w:rPr>
          <w:u w:val="single"/>
        </w:rPr>
        <w:t xml:space="preserve"> </w:t>
      </w:r>
      <w:r>
        <w:rPr>
          <w:u w:val="single"/>
        </w:rPr>
        <w:t xml:space="preserve">"(increase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fourth row must be entitled "Tax on average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fourth row must state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fifth row must be entitled "Total tax levy on all properties";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fifth row must state the amount equal to last year's levy;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26.063.</w:t>
      </w:r>
      <w:r>
        <w:rPr>
          <w:u w:val="single"/>
        </w:rPr>
        <w:t xml:space="preserve"> </w:t>
      </w:r>
      <w:r>
        <w:rPr>
          <w:u w:val="single"/>
        </w:rPr>
        <w:t xml:space="preserve"> </w:t>
      </w:r>
      <w:r>
        <w:rPr>
          <w:u w:val="single"/>
        </w:rPr>
        <w:t xml:space="preserve">ALTERNATE PROVISIONS FOR TAX RATE NOTICE WHEN DE MINIMIS RATE EXCEEDS VOTER-APPROVAL TAX RATE.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taxing unit: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taxing unit other than a special taxing unit;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with a population of less than 30,000, regardless of whether it is a special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required to provide notice under Section 26.06(b-1) or (b-3);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which the de minimis rate exceeds the voter-approval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taxing unit that is required to hold an election under Section 26.07. </w:t>
      </w:r>
      <w:r>
        <w:rPr>
          <w:u w:val="single"/>
        </w:rPr>
        <w:t xml:space="preserve"> </w:t>
      </w:r>
      <w:r>
        <w:rPr>
          <w:u w:val="single"/>
        </w:rPr>
        <w:t xml:space="preserve">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w:t>
      </w:r>
      <w:r>
        <w:rPr>
          <w:u w:val="single"/>
        </w:rPr>
        <w:t xml:space="preserve"> </w:t>
      </w:r>
      <w:r>
        <w:rPr>
          <w:u w:val="single"/>
        </w:rPr>
        <w:t xml:space="preserve">"The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"The proposed tax rate is greater than the voter-approval tax rate and the de minimis rate.  If (name of taxing unit) adopts the proposed tax rate, (name of taxing unit) is required to hold an election so that the voters may accept or reject the proposed tax rate. </w:t>
      </w:r>
      <w:r>
        <w:rPr>
          <w:u w:val="single"/>
        </w:rPr>
        <w:t xml:space="preserve"> </w:t>
      </w:r>
      <w:r>
        <w:rPr>
          <w:u w:val="single"/>
        </w:rPr>
        <w:t xml:space="preserve">If a majority of the voters reject the proposed tax rate, the tax rate of the (name of taxing unit) will be the voter-approval tax rate of the (name of taxing unit). </w:t>
      </w:r>
      <w:r>
        <w:rPr>
          <w:u w:val="single"/>
        </w:rPr>
        <w:t xml:space="preserve"> </w:t>
      </w:r>
      <w:r>
        <w:rPr>
          <w:u w:val="single"/>
        </w:rPr>
        <w:t xml:space="preserve">The election will be held on (date of election).  You may contact the (name of office responsible for administering the election) for information about voting locations.  The hours of voting on election day are (voting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subsection applies only to a taxing unit for which the qualified voters of the taxing unit may petition to hold an election under Section 26.075. </w:t>
      </w:r>
      <w:r>
        <w:rPr>
          <w:u w:val="single"/>
        </w:rPr>
        <w:t xml:space="preserve"> </w:t>
      </w:r>
      <w:r>
        <w:rPr>
          <w:u w:val="single"/>
        </w:rPr>
        <w:t xml:space="preserve">In the notice required to be provided by the taxing unit under Section 26.06(b-1) or (b-3), as applicable, the taxing unit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the following to the end of the list of rates included in the notice:</w:t>
      </w:r>
    </w:p>
    <w:p w:rsidR="003F3435" w:rsidRDefault="0032493E">
      <w:pPr>
        <w:spacing w:line="480" w:lineRule="auto"/>
        <w:ind w:firstLine="720"/>
        <w:jc w:val="both"/>
      </w:pPr>
      <w:r>
        <w:rPr>
          <w:u w:val="single"/>
        </w:rPr>
        <w:t xml:space="preserve">"DE MINIMIS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substitute the following for the definition of "voter-approval tax rate": </w:t>
      </w:r>
      <w:r>
        <w:rPr>
          <w:u w:val="single"/>
        </w:rPr>
        <w:t xml:space="preserve"> </w:t>
      </w:r>
      <w:r>
        <w:rPr>
          <w:u w:val="single"/>
        </w:rPr>
        <w:t xml:space="preserve">"The voter-approval tax rate is the highest tax rate that (name of taxing unit) may adopt without holding an election to seek voter approval of the rate, unless the de minimis rate for (name of taxing unit) exceeds the voter-approval tax rate for (name of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 the following definition of "de minimis rate":  "The de minimis rate is the rate equal to the sum of the no-new-revenue maintenance and operations rate for (name of taxing unit), the rate that will raise $500,000, and the current debt rate for (name of taxing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substitute the following for the provision that provides notice that an election is required: </w:t>
      </w:r>
      <w:r>
        <w:rPr>
          <w:u w:val="single"/>
        </w:rPr>
        <w:t xml:space="preserve"> </w:t>
      </w:r>
      <w:r>
        <w:rPr>
          <w:u w:val="single"/>
        </w:rPr>
        <w:t xml:space="preserve">"The proposed tax rate is greater than the voter-approval tax rate but not greater than the de minimis rate. </w:t>
      </w:r>
      <w:r>
        <w:rPr>
          <w:u w:val="single"/>
        </w:rPr>
        <w:t xml:space="preserve"> </w:t>
      </w:r>
      <w:r>
        <w:rPr>
          <w:u w:val="single"/>
        </w:rPr>
        <w:t xml:space="preserve">However, the proposed tax rate exceeds the rate that allows voters to petition for an election under Section 26.075, Tax Code. </w:t>
      </w:r>
      <w:r>
        <w:rPr>
          <w:u w:val="single"/>
        </w:rPr>
        <w:t xml:space="preserve"> </w:t>
      </w:r>
      <w:r>
        <w:rPr>
          <w:u w:val="single"/>
        </w:rPr>
        <w:t xml:space="preserve">If (name of taxing unit) adopts the proposed tax rate, the qualified voters of the (name of taxing unit) may petition the (name of taxing unit) to require an election to be held to determine whether to reduce the proposed tax rate. </w:t>
      </w:r>
      <w:r>
        <w:rPr>
          <w:u w:val="single"/>
        </w:rPr>
        <w:t xml:space="preserve"> </w:t>
      </w:r>
      <w:r>
        <w:rPr>
          <w:u w:val="single"/>
        </w:rPr>
        <w:t xml:space="preserve">If a majority of the voters reject the proposed tax rate, the tax rate of the (name of taxing unit) will be the voter-approval tax rate of the (name of taxing unit).".</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26.065(b),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w:t>
      </w:r>
      <w:r>
        <w:t xml:space="preserve">] taxing unit [</w:t>
      </w:r>
      <w:r>
        <w:rPr>
          <w:strike/>
        </w:rPr>
        <w:t xml:space="preserve">owns, operates, or controls an Internet website, the unit</w:t>
      </w:r>
      <w:r>
        <w:t xml:space="preserve">] shall post notice of the public hearing </w:t>
      </w:r>
      <w:r>
        <w:rPr>
          <w:u w:val="single"/>
        </w:rPr>
        <w:t xml:space="preserve">prominently</w:t>
      </w:r>
      <w:r>
        <w:t xml:space="preserve"> on the </w:t>
      </w:r>
      <w:r>
        <w:rPr>
          <w:u w:val="single"/>
        </w:rPr>
        <w:t xml:space="preserve">home page of the Internet</w:t>
      </w:r>
      <w:r>
        <w:t xml:space="preserve"> website </w:t>
      </w:r>
      <w:r>
        <w:rPr>
          <w:u w:val="single"/>
        </w:rPr>
        <w:t xml:space="preserve">of the taxing unit</w:t>
      </w:r>
      <w:r>
        <w:t xml:space="preserve"> </w:t>
      </w:r>
      <w:r>
        <w:t xml:space="preserve">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26.07, Tax Code, is amended to read as follows:</w:t>
      </w:r>
    </w:p>
    <w:p w:rsidR="003F3435" w:rsidRDefault="0032493E">
      <w:pPr>
        <w:spacing w:line="480" w:lineRule="auto"/>
        <w:ind w:firstLine="720"/>
        <w:jc w:val="both"/>
      </w:pPr>
      <w:r>
        <w:t xml:space="preserve">Sec.</w:t>
      </w:r>
      <w:r xml:space="preserve">
        <w:t> </w:t>
      </w:r>
      <w:r>
        <w:t xml:space="preserve">26.07.</w:t>
      </w:r>
      <w:r xml:space="preserve">
        <w:t> </w:t>
      </w:r>
      <w:r xml:space="preserve">
        <w:t> </w:t>
      </w:r>
      <w:r>
        <w:rPr>
          <w:u w:val="single"/>
        </w:rPr>
        <w:t xml:space="preserve">AUTOMATIC</w:t>
      </w:r>
      <w:r>
        <w:t xml:space="preserve"> ELECTION TO </w:t>
      </w:r>
      <w:r>
        <w:rPr>
          <w:u w:val="single"/>
        </w:rPr>
        <w:t xml:space="preserve">APPROVE TAX RATE OF TAXING UNIT OTHER THAN SCHOOL DISTRICT</w:t>
      </w:r>
      <w:r>
        <w:t xml:space="preserve"> [</w:t>
      </w:r>
      <w:r>
        <w:rPr>
          <w:strike/>
        </w:rPr>
        <w:t xml:space="preserve">REPEAL INCREASE</w:t>
      </w:r>
      <w:r>
        <w:t xml:space="preserve">]. </w:t>
      </w:r>
      <w:r>
        <w:t xml:space="preserve"> </w:t>
      </w:r>
      <w:r>
        <w:t xml:space="preserve">(a)</w:t>
      </w:r>
      <w:r xml:space="preserve">
        <w:t> </w:t>
      </w:r>
      <w:r xml:space="preserve">
        <w:t> </w:t>
      </w:r>
      <w:r>
        <w:rPr>
          <w:u w:val="single"/>
        </w:rPr>
        <w:t xml:space="preserve">This section applies to</w:t>
      </w:r>
      <w:r>
        <w:t xml:space="preserve"> [</w:t>
      </w:r>
      <w:r>
        <w:rPr>
          <w:strike/>
        </w:rPr>
        <w:t xml:space="preserve">If the governing body of</w:t>
      </w:r>
      <w:r>
        <w:t xml:space="preserve">] a taxing unit other than a school district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governing body of a special taxing unit or a municipality with a population of 30,000 or more</w:t>
      </w:r>
      <w:r>
        <w:t xml:space="preserve"> adopts a tax rate that exceeds the </w:t>
      </w:r>
      <w:r>
        <w:rPr>
          <w:u w:val="single"/>
        </w:rPr>
        <w:t xml:space="preserve">taxing unit's voter-approval</w:t>
      </w:r>
      <w:r>
        <w:t xml:space="preserve"> [</w:t>
      </w:r>
      <w:r>
        <w:rPr>
          <w:strike/>
        </w:rPr>
        <w:t xml:space="preserve">rollback</w:t>
      </w:r>
      <w:r>
        <w:t xml:space="preserve">] tax rate [</w:t>
      </w:r>
      <w:r>
        <w:rPr>
          <w:strike/>
        </w:rPr>
        <w:t xml:space="preserve">calculated as provided by this chapter</w:t>
      </w:r>
      <w:r>
        <w:t xml:space="preserve">], </w:t>
      </w:r>
      <w:r>
        <w:rPr>
          <w:u w:val="single"/>
        </w:rPr>
        <w:t xml:space="preserve">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w:t>
      </w:r>
      <w:r>
        <w:t xml:space="preserve"> the </w:t>
      </w:r>
      <w:r>
        <w:rPr>
          <w:u w:val="single"/>
        </w:rPr>
        <w:t xml:space="preserve">registered</w:t>
      </w:r>
      <w:r>
        <w:t xml:space="preserve"> [</w:t>
      </w:r>
      <w:r>
        <w:rPr>
          <w:strike/>
        </w:rPr>
        <w:t xml:space="preserve">qualified</w:t>
      </w:r>
      <w:r>
        <w:t xml:space="preserve">] voters of the taxing unit </w:t>
      </w:r>
      <w:r>
        <w:rPr>
          <w:u w:val="single"/>
        </w:rPr>
        <w:t xml:space="preserve">at an election held for that purpose must determine whether to approve the adopted tax rate.  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 [</w:t>
      </w:r>
      <w:r>
        <w:rPr>
          <w:strike/>
        </w:rPr>
        <w:t xml:space="preserve">by petition may require that an election be held to determine whether or not to reduce the tax rate adopted for the current year to the rollback tax rate calculated as provided by this chapter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petition is valid 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it states that it is intended to require an election in the taxing unit on the question of reducing the tax rate for the current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it is signed by a number of registered voters of the taxing unit equal to at least: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seven percent of the number of registered voters of the taxing unit according to the most recent list of registered voters if the tax rate adopted for the current tax year would impose taxes for maintenance and operations in an amount of at least $5 million;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percent of the number of registered voters of the taxing unit according to the most recent official list of registered voters if the tax rate adopted for the current tax year would impose taxes for maintenance and operations in an amount of less than $5 million;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it is submitted to the governing body on or before the 90th day after the date on which the governing body adopted the tax rate for the current year.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governing body</w:t>
      </w:r>
      <w:r>
        <w:t xml:space="preserve"> </w:t>
      </w:r>
      <w:r>
        <w:t xml:space="preserve">[</w:t>
      </w:r>
      <w:r>
        <w:rPr>
          <w:strike/>
        </w:rPr>
        <w:t xml:space="preserve">Not later than the 20th day after the day a petition is submitted, the governing body shall determine whether or not the petition is valid and pass a resolution stating its finding.  If the governing body fails to act within the time allowed, the petition is treated as if it had been found valid.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the governing body finds that the petition is valid (or fails to act within the time allowed), it</w:t>
      </w:r>
      <w:r>
        <w:t xml:space="preserve">] shall order that </w:t>
      </w:r>
      <w:r>
        <w:rPr>
          <w:u w:val="single"/>
        </w:rPr>
        <w:t xml:space="preserve">the</w:t>
      </w:r>
      <w:r>
        <w:t xml:space="preserve"> [</w:t>
      </w:r>
      <w:r>
        <w:rPr>
          <w:strike/>
        </w:rPr>
        <w:t xml:space="preserve">an</w:t>
      </w:r>
      <w:r>
        <w:t xml:space="preserve">] election be held in the taxing unit on </w:t>
      </w:r>
      <w:r>
        <w:rPr>
          <w:u w:val="single"/>
        </w:rPr>
        <w:t xml:space="preserve">the uniform election date prescribed by Section 41.001, Election Code, that occurs in November of the applicable tax year. </w:t>
      </w:r>
      <w:r>
        <w:rPr>
          <w:u w:val="single"/>
        </w:rPr>
        <w:t xml:space="preserve"> </w:t>
      </w:r>
      <w:r>
        <w:rPr>
          <w:u w:val="single"/>
        </w:rPr>
        <w:t xml:space="preserve">The order calling the election may not be issued later than the 71st day before the date of the election</w:t>
      </w:r>
      <w:r>
        <w:t xml:space="preserve"> [</w:t>
      </w:r>
      <w:r>
        <w:rPr>
          <w:strike/>
        </w:rPr>
        <w:t xml:space="preserve">a date not less than 30 or more than 90 days after the last day on which it could have acted to approve or disapprove the petition.  A state law requiring local elections to be held on a specified date does not apply to the election unless a specified date falls within the time permitted by this section</w:t>
      </w:r>
      <w:r>
        <w:t xml:space="preserve">].  At the election, the ballots shall be prepared to permit voting for or against the proposition: </w:t>
      </w:r>
      <w:r>
        <w:t xml:space="preserve"> </w:t>
      </w:r>
      <w:r>
        <w:rPr>
          <w:u w:val="single"/>
        </w:rPr>
        <w:t xml:space="preserve">"Approving the ad valorem tax rate of $_____ per $100 valuation in (name of taxing unit) for the current year, a rate that is $_____ higher per $100 valuation than the voter-approval tax rate of (name of taxing unit), for the purpose of (description of purpose of increase). </w:t>
      </w:r>
      <w:r>
        <w:rPr>
          <w:u w:val="single"/>
        </w:rPr>
        <w:t xml:space="preserve"> </w:t>
      </w:r>
      <w:r>
        <w:rPr>
          <w:u w:val="single"/>
        </w:rPr>
        <w:t xml:space="preserve">Last year, the ad valorem tax rate in (name of taxing unit) was $__________ per $100 valuation</w:t>
      </w:r>
      <w:r>
        <w:t xml:space="preserve"> [</w:t>
      </w:r>
      <w:r>
        <w:rPr>
          <w:strike/>
        </w:rPr>
        <w:t xml:space="preserve">"Reducing the tax rate in (name of taxing unit) for the current year from (the rate adopted) to (the rollback tax rate calculated as provided by this chapter)</w:t>
      </w:r>
      <w:r>
        <w:t xml:space="preserve">]." </w:t>
      </w:r>
      <w:r>
        <w:t xml:space="preserve"> </w:t>
      </w:r>
      <w:r>
        <w:rPr>
          <w:u w:val="single"/>
        </w:rPr>
        <w:t xml:space="preserve">The ballot proposition must include the adopted tax rate, the difference between the adopted tax rate and the voter-approval tax rate, and the taxing unit's tax rate for the preceding tax year in the appropriate places.</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If a majority of the </w:t>
      </w:r>
      <w:r>
        <w:rPr>
          <w:u w:val="single"/>
        </w:rPr>
        <w:t xml:space="preserve">votes cast</w:t>
      </w:r>
      <w:r>
        <w:t xml:space="preserve"> [</w:t>
      </w:r>
      <w:r>
        <w:rPr>
          <w:strike/>
        </w:rPr>
        <w:t xml:space="preserve">qualified voters voting on the question</w:t>
      </w:r>
      <w:r>
        <w:t xml:space="preserve">] in the election favor the proposition, the tax rate for the [</w:t>
      </w:r>
      <w:r>
        <w:rPr>
          <w:strike/>
        </w:rPr>
        <w:t xml:space="preserve">taxing unit for the</w:t>
      </w:r>
      <w:r>
        <w:t xml:space="preserve">] current year is the [</w:t>
      </w:r>
      <w:r>
        <w:rPr>
          <w:strike/>
        </w:rPr>
        <w:t xml:space="preserve">rollback tax</w:t>
      </w:r>
      <w:r>
        <w:t xml:space="preserve">] rate </w:t>
      </w:r>
      <w:r>
        <w:rPr>
          <w:u w:val="single"/>
        </w:rPr>
        <w:t xml:space="preserve">that was adopted by the governing body</w:t>
      </w:r>
      <w:r>
        <w:t xml:space="preserve"> [</w:t>
      </w:r>
      <w:r>
        <w:rPr>
          <w:strike/>
        </w:rPr>
        <w:t xml:space="preserve">calculated as provided by this chapter; otherwise, the tax rate for the current year is the one adopted by the governing body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proposition is not approved as provided by Subsection (d), the taxing unit's tax rate for the current tax year is the taxing unit's voter-approval tax rate.</w:t>
      </w:r>
    </w:p>
    <w:p w:rsidR="003F3435" w:rsidRDefault="0032493E">
      <w:pPr>
        <w:spacing w:line="480" w:lineRule="auto"/>
        <w:ind w:firstLine="720"/>
        <w:jc w:val="both"/>
      </w:pPr>
      <w:r>
        <w:t xml:space="preserve">(f)</w:t>
      </w:r>
      <w:r xml:space="preserve">
        <w:t> </w:t>
      </w:r>
      <w:r xml:space="preserve">
        <w:t> </w:t>
      </w:r>
      <w:r>
        <w:t xml:space="preserve">If</w:t>
      </w:r>
      <w:r>
        <w:rPr>
          <w:u w:val="single"/>
        </w:rPr>
        <w:t xml:space="preserve">,</w:t>
      </w:r>
      <w:r>
        <w:t xml:space="preserve"> [</w:t>
      </w:r>
      <w:r>
        <w:rPr>
          <w:strike/>
        </w:rPr>
        <w:t xml:space="preserve">the tax rate is reduced by an election called under this section</w:t>
      </w:r>
      <w:r>
        <w:t xml:space="preserve">] after tax bills for the </w:t>
      </w:r>
      <w:r>
        <w:rPr>
          <w:u w:val="single"/>
        </w:rPr>
        <w:t xml:space="preserve">taxing</w:t>
      </w:r>
      <w:r>
        <w:t xml:space="preserve"> unit </w:t>
      </w:r>
      <w:r>
        <w:rPr>
          <w:u w:val="single"/>
        </w:rPr>
        <w:t xml:space="preserve">have been</w:t>
      </w:r>
      <w:r>
        <w:t xml:space="preserve"> [</w:t>
      </w:r>
      <w:r>
        <w:rPr>
          <w:strike/>
        </w:rPr>
        <w:t xml:space="preserve">are</w:t>
      </w:r>
      <w:r>
        <w:t xml:space="preserve">] mailed, </w:t>
      </w:r>
      <w:r>
        <w:rPr>
          <w:u w:val="single"/>
        </w:rPr>
        <w:t xml:space="preserve">a proposition to approve the taxing unit's adopted tax rate is not approved by the voters of the taxing unit at an election held under this section,</w:t>
      </w:r>
      <w:r>
        <w:t xml:space="preserve"> the assessor for the </w:t>
      </w:r>
      <w:r>
        <w:rPr>
          <w:u w:val="single"/>
        </w:rPr>
        <w:t xml:space="preserve">taxing</w:t>
      </w:r>
      <w:r>
        <w:t xml:space="preserve"> unit shall prepare and mail corrected tax bills. </w:t>
      </w:r>
      <w:r>
        <w:t xml:space="preserve"> </w:t>
      </w:r>
      <w:r>
        <w:rPr>
          <w:u w:val="single"/>
        </w:rPr>
        <w:t xml:space="preserve">The assessor</w:t>
      </w:r>
      <w:r>
        <w:t xml:space="preserve"> [</w:t>
      </w:r>
      <w:r>
        <w:rPr>
          <w:strike/>
        </w:rPr>
        <w:t xml:space="preserve">He</w:t>
      </w:r>
      <w:r>
        <w:t xml:space="preserve">] shall include with the bill a brief explanation of the reason for and effect of the corrected bill.  [</w:t>
      </w:r>
      <w:r>
        <w:rPr>
          <w:strike/>
        </w:rPr>
        <w:t xml:space="preserve">The date on which the taxes become delinquent for the year is extended by a number of days equal to the number of days between the date the first tax bills were sent and the date the corrected tax bills were sent.</w:t>
      </w:r>
      <w:r>
        <w:t xml:space="preserve">]</w:t>
      </w:r>
    </w:p>
    <w:p w:rsidR="003F3435" w:rsidRDefault="0032493E">
      <w:pPr>
        <w:spacing w:line="480" w:lineRule="auto"/>
        <w:ind w:firstLine="720"/>
        <w:jc w:val="both"/>
      </w:pPr>
      <w:r>
        <w:t xml:space="preserve">(g)</w:t>
      </w:r>
      <w:r xml:space="preserve">
        <w:t> </w:t>
      </w:r>
      <w:r xml:space="preserve">
        <w:t> </w:t>
      </w:r>
      <w:r>
        <w:t xml:space="preserve">If a property owner pays taxes calculated using the </w:t>
      </w:r>
      <w:r>
        <w:rPr>
          <w:u w:val="single"/>
        </w:rPr>
        <w:t xml:space="preserve">originally adopted</w:t>
      </w:r>
      <w:r>
        <w:t xml:space="preserve"> [</w:t>
      </w:r>
      <w:r>
        <w:rPr>
          <w:strike/>
        </w:rPr>
        <w:t xml:space="preserve">higher</w:t>
      </w:r>
      <w:r>
        <w:t xml:space="preserve">] tax rate </w:t>
      </w:r>
      <w:r>
        <w:rPr>
          <w:u w:val="single"/>
        </w:rPr>
        <w:t xml:space="preserve">of the taxing unit and the proposition to approve the adopted tax rate is not approved by voters</w:t>
      </w:r>
      <w:r>
        <w:t xml:space="preserve"> [</w:t>
      </w:r>
      <w:r>
        <w:rPr>
          <w:strike/>
        </w:rPr>
        <w:t xml:space="preserve">when the rate is reduced by an election called under this section</w:t>
      </w:r>
      <w:r>
        <w:t xml:space="preserve">], the taxing unit shall refund the difference between the amount of taxes paid and the amount due under the </w:t>
      </w:r>
      <w:r>
        <w:rPr>
          <w:u w:val="single"/>
        </w:rPr>
        <w:t xml:space="preserve">voter-approval tax</w:t>
      </w:r>
      <w:r>
        <w:t xml:space="preserve"> [</w:t>
      </w:r>
      <w:r>
        <w:rPr>
          <w:strike/>
        </w:rPr>
        <w:t xml:space="preserve">reduced</w:t>
      </w:r>
      <w:r>
        <w:t xml:space="preserve">] rate if the difference between the amount of taxes paid and the amount due under the </w:t>
      </w:r>
      <w:r>
        <w:rPr>
          <w:u w:val="single"/>
        </w:rPr>
        <w:t xml:space="preserve">voter-approval tax</w:t>
      </w:r>
      <w:r>
        <w:t xml:space="preserve"> [</w:t>
      </w:r>
      <w:r>
        <w:rPr>
          <w:strike/>
        </w:rPr>
        <w:t xml:space="preserve">reduced</w:t>
      </w:r>
      <w:r>
        <w:t xml:space="preserve">] rate is $1 or more. </w:t>
      </w:r>
      <w:r>
        <w:t xml:space="preserve"> </w:t>
      </w:r>
      <w:r>
        <w:t xml:space="preserve">If the difference between the amount of taxes paid and the amount due under the </w:t>
      </w:r>
      <w:r>
        <w:rPr>
          <w:u w:val="single"/>
        </w:rPr>
        <w:t xml:space="preserve">voter-approval tax</w:t>
      </w:r>
      <w:r>
        <w:t xml:space="preserve"> [</w:t>
      </w:r>
      <w:r>
        <w:rPr>
          <w:strike/>
        </w:rPr>
        <w:t xml:space="preserve">reduced</w:t>
      </w:r>
      <w:r>
        <w:t xml:space="preserve">] rate is less than $1, the taxing unit shall refund the difference on request of the taxpayer. </w:t>
      </w:r>
      <w:r>
        <w:t xml:space="preserve">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Chapter 26, Tax Code, is amended by adding Section 26.075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26.075.</w:t>
      </w:r>
      <w:r>
        <w:rPr>
          <w:u w:val="single"/>
        </w:rPr>
        <w:t xml:space="preserve"> </w:t>
      </w:r>
      <w:r>
        <w:rPr>
          <w:u w:val="single"/>
        </w:rPr>
        <w:t xml:space="preserve"> </w:t>
      </w:r>
      <w:r>
        <w:rPr>
          <w:u w:val="single"/>
        </w:rPr>
        <w:t xml:space="preserve">PETITION ELECTION TO REDUCE TAX RATE OF TAXING UNIT OTHER THAN SCHOOL DISTRICT.  (a)</w:t>
      </w:r>
      <w:r>
        <w:rPr>
          <w:u w:val="single"/>
        </w:rPr>
        <w:t xml:space="preserve"> </w:t>
      </w:r>
      <w:r>
        <w:rPr>
          <w:u w:val="single"/>
        </w:rPr>
        <w:t xml:space="preserve"> </w:t>
      </w:r>
      <w:r>
        <w:rPr>
          <w:u w:val="single"/>
        </w:rPr>
        <w:t xml:space="preserve">This section applies only to a taxing unit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special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30,000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taxing unit only in a tax year in which the taxing unit's: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 minimis rate exceeds the taxing unit's voter-approval tax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adopted tax rate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equal to or lower than the taxing unit's de minimis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greater than the greater of the taxing unit's: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voter-approval tax rate calculated as if the taxing unit were a special taxing unit;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voter-approval tax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qualified voters of a taxing unit by petition may require that an election be held to determine whether to reduce the tax rate adopted by the governing body of the taxing unit for the current tax year to the voter-approval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 is valid only if the petition: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it is intended to require an election in the taxing unit on the question of reducing the taxing unit's adopted tax rate for the current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a number of registered voters of the taxing unit equal to at least three percent of the registered voters of the taxing unit determined according to the most recent list of those voters;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submitted to the governing body of the taxing unit not later than the 90th day after the date on which the governing body adopts the tax rate for the current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20th day after the date on which a petition is submitted, the governing body shall determine whether the petition is valid and must by resolution state the governing body's determination.  If the governing body fails to make the determination in the time and manner required by this subsection, the petition is considered to be valid for the purposes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governing body determines that the petition is valid or fails to make the determination in the time and manner required by Subsection (e), the governing body shall order that an election be held in the taxing unit on the next uniform election date that allows sufficient time to comply with the requirements of other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the election, the ballots shall be prepared to permit voting for or against the proposition: </w:t>
      </w:r>
      <w:r>
        <w:rPr>
          <w:u w:val="single"/>
        </w:rPr>
        <w:t xml:space="preserve"> </w:t>
      </w:r>
      <w:r>
        <w:rPr>
          <w:u w:val="single"/>
        </w:rPr>
        <w:t xml:space="preserve">"Reducing the tax rate in (name of taxing unit) for the current year from (insert tax rate adopted for current year) to (insert voter-approval tax rate)."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majority of the votes cast in the election favor the proposition, the tax rate for the current tax year is the voter-approval tax rate.</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proposition is not approved as provided by Subsection (h), the tax rate for the taxing unit for the current tax year is the tax rate adopted by the governing body of the taxing unit for the current tax year.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tax rate is reduced by an election held under this section after tax bills for the taxing unit have been mailed, the assessor for the taxing unit shall prepare and mail corrected tax bills.  The assessor shall include with the bill a brief explanation of the reason for and effect of the corrected bill.  The date on which the taxes become delinquent for the tax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property owner pays taxes calculated using the higher tax rate when the tax rate is reduced by an election held under this section, the taxing unit shall refund the difference between the amount of taxes paid and the amount due under the reduced tax rate if the difference between the amount of taxes paid and the amount due under the reduced tax rate is $1 or more.  If the difference between the amount of taxes paid and the amount due under the reduced rate is less than $1, the taxing unit shall refund the difference on request of the taxpayer.  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Except as otherwise expressly provided by law, this section does not apply to a tax imposed by a taxing unit if a provision of an uncodified local or special law enacted by the 86th Legislature, Regular Session, 2019, or by an earlier legislature provides that Section 26.07 does not apply to a tax imposed by the taxing unit.</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rPr>
          <w:u w:val="single"/>
        </w:rPr>
        <w:t xml:space="preserve">AUTOMATIC</w:t>
      </w:r>
      <w:r>
        <w:t xml:space="preserve"> </w:t>
      </w:r>
      <w:r>
        <w:t xml:space="preserve">ELECTION TO </w:t>
      </w:r>
      <w:r>
        <w:rPr>
          <w:u w:val="single"/>
        </w:rPr>
        <w:t xml:space="preserve">APPROVE TAX RATE OF</w:t>
      </w:r>
      <w:r>
        <w:t xml:space="preserve"> [</w:t>
      </w:r>
      <w:r>
        <w:rPr>
          <w:strike/>
        </w:rPr>
        <w:t xml:space="preserve">RATIFY</w:t>
      </w:r>
      <w:r>
        <w:t xml:space="preserve">] SCHOOL </w:t>
      </w:r>
      <w:r>
        <w:rPr>
          <w:u w:val="single"/>
        </w:rPr>
        <w:t xml:space="preserve">DISTRICT</w:t>
      </w:r>
      <w:r>
        <w:t xml:space="preserve"> [</w:t>
      </w:r>
      <w:r>
        <w:rPr>
          <w:strike/>
        </w:rPr>
        <w:t xml:space="preserve">TAXES</w:t>
      </w:r>
      <w:r>
        <w:t xml:space="preserv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26.08(a), Tax Code, is amended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rollback tax rate, the registered voters of the district at an election held for that purpose must determine whether to approve the adopted tax rate. </w:t>
      </w:r>
      <w:r>
        <w:t xml:space="preserve"> </w:t>
      </w:r>
      <w:r>
        <w:t xml:space="preserve">When increased expenditure of money by a school district is necessary to respond to a disaster, including a tornado, hurricane, flood, </w:t>
      </w:r>
      <w:r>
        <w:rPr>
          <w:u w:val="single"/>
        </w:rPr>
        <w:t xml:space="preserve">wildfire,</w:t>
      </w:r>
      <w:r>
        <w:t xml:space="preserve">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The heading to Section 26.16, Tax Code, is amended to read as follows:</w:t>
      </w:r>
    </w:p>
    <w:p w:rsidR="003F3435" w:rsidRDefault="0032493E">
      <w:pPr>
        <w:spacing w:line="480" w:lineRule="auto"/>
        <w:ind w:firstLine="720"/>
        <w:jc w:val="both"/>
      </w:pPr>
      <w:r>
        <w:t xml:space="preserve">Sec.</w:t>
      </w:r>
      <w:r xml:space="preserve">
        <w:t> </w:t>
      </w:r>
      <w:r>
        <w:t xml:space="preserve">26.16.</w:t>
      </w:r>
      <w:r xml:space="preserve">
        <w:t> </w:t>
      </w:r>
      <w:r xml:space="preserve">
        <w:t> </w:t>
      </w:r>
      <w:r>
        <w:t xml:space="preserve">POSTING OF </w:t>
      </w:r>
      <w:r>
        <w:rPr>
          <w:u w:val="single"/>
        </w:rPr>
        <w:t xml:space="preserve">TAX-RELATED INFORMATION</w:t>
      </w:r>
      <w:r>
        <w:t xml:space="preserve"> [</w:t>
      </w:r>
      <w:r>
        <w:rPr>
          <w:strike/>
        </w:rPr>
        <w:t xml:space="preserve">TAX RATES</w:t>
      </w:r>
      <w:r>
        <w:t xml:space="preserve">] ON COUNTY'S INTERNET WEBSITE.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26.16, Tax Code, is amended by amending Subsections (a) and (d) and adding Subsections (a-1), (d-1), and (d-2) to read as follows:</w:t>
      </w:r>
    </w:p>
    <w:p w:rsidR="003F3435" w:rsidRDefault="0032493E">
      <w:pPr>
        <w:spacing w:line="480" w:lineRule="auto"/>
        <w:ind w:firstLine="720"/>
        <w:jc w:val="both"/>
      </w:pPr>
      <w:r>
        <w:t xml:space="preserve">(a)</w:t>
      </w:r>
      <w:r xml:space="preserve">
        <w:t> </w:t>
      </w:r>
      <w:r xml:space="preserve">
        <w:t> </w:t>
      </w:r>
      <w:r>
        <w:rPr>
          <w:u w:val="single"/>
        </w:rPr>
        <w:t xml:space="preserve">Each county shall maintain an Internet website.</w:t>
      </w:r>
      <w:r>
        <w:t xml:space="preserve">  The county assessor-collector for each county [</w:t>
      </w:r>
      <w:r>
        <w:rPr>
          <w:strike/>
        </w:rPr>
        <w:t xml:space="preserve">that maintains an Internet website</w:t>
      </w:r>
      <w:r>
        <w:t xml:space="preserve">] shall post on the </w:t>
      </w:r>
      <w:r>
        <w:rPr>
          <w:u w:val="single"/>
        </w:rPr>
        <w:t xml:space="preserve">Internet</w:t>
      </w:r>
      <w:r>
        <w:t xml:space="preserve"> website </w:t>
      </w:r>
      <w:r>
        <w:rPr>
          <w:u w:val="single"/>
        </w:rPr>
        <w:t xml:space="preserve">maintained by</w:t>
      </w:r>
      <w:r>
        <w:t xml:space="preserve"> </w:t>
      </w:r>
      <w:r>
        <w:t xml:space="preserve">[</w:t>
      </w:r>
      <w:r>
        <w:rPr>
          <w:strike/>
        </w:rPr>
        <w:t xml:space="preserve">of</w:t>
      </w:r>
      <w:r>
        <w:t xml:space="preserve">] the county the following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rate;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voter-approval</w:t>
      </w:r>
      <w:r>
        <w:t xml:space="preserve"> </w:t>
      </w:r>
      <w:r>
        <w:t xml:space="preserve">[</w:t>
      </w:r>
      <w:r>
        <w:rPr>
          <w:strike/>
        </w:rPr>
        <w:t xml:space="preserve">rollback</w:t>
      </w:r>
      <w:r>
        <w:t xml:space="preserve">]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reference to the no-new-revenue tax rate or the no-new-revenue maintenance and operations rate includes the equivalent effective tax rate or effective maintenance and operations rate for a preceding year. </w:t>
      </w:r>
      <w:r>
        <w:rPr>
          <w:u w:val="single"/>
        </w:rPr>
        <w:t xml:space="preserve"> </w:t>
      </w:r>
      <w:r>
        <w:rPr>
          <w:u w:val="single"/>
        </w:rPr>
        <w:t xml:space="preserve">This subsection expires January 1, 2026.</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w:t>
      </w:r>
      <w:r>
        <w:t xml:space="preserve">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w:t>
      </w:r>
      <w:r>
        <w:t xml:space="preserve">unit's debt service for the following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voter-approval</w:t>
      </w:r>
      <w:r>
        <w:t xml:space="preserve"> [</w:t>
      </w:r>
      <w:r>
        <w:rPr>
          <w:strike/>
        </w:rPr>
        <w:t xml:space="preserve">rollback</w:t>
      </w:r>
      <w:r>
        <w:t xml:space="preserve">]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 </w:t>
      </w:r>
      <w:r>
        <w:rPr>
          <w:strike/>
        </w:rPr>
        <w:t xml:space="preserve">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taxing unit's voter-approval</w:t>
      </w:r>
      <w:r>
        <w:t xml:space="preserve"> [</w:t>
      </w:r>
      <w:r>
        <w:rPr>
          <w:strike/>
        </w:rPr>
        <w:t xml:space="preserve">district's rollback</w:t>
      </w:r>
      <w:r>
        <w:t xml:space="preserve">] tax rate."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rate calculation forms used by the designated officer or employee of each taxing unit to calculate the no-new-revenue and voter-approval tax rates of the taxing unit for the most recent five tax years beginning with the 2020 tax year, as certified by the designated officer or employee under Section 26.04(d-2);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official contact information for each member of the governing body of the taxing unit.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By August 7 or as soon thereafter as practicable,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Chapter 26, Tax Code, is amended by adding Sections 26.17 and 26.18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w:t>
      </w:r>
      <w:r>
        <w:rPr>
          <w:u w:val="single"/>
        </w:rPr>
        <w:t xml:space="preserve"> </w:t>
      </w:r>
      <w:r>
        <w:rPr>
          <w:u w:val="single"/>
        </w:rPr>
        <w:t xml:space="preserve"> </w:t>
      </w:r>
      <w:r>
        <w:rPr>
          <w:u w:val="single"/>
        </w:rPr>
        <w:t xml:space="preserve">DATABASE OF PROPERTY-TAX-RELATED INFORMATION.  (a)</w:t>
      </w:r>
      <w:r>
        <w:rPr>
          <w:u w:val="single"/>
        </w:rPr>
        <w:t xml:space="preserve"> </w:t>
      </w:r>
      <w:r>
        <w:rPr>
          <w:u w:val="single"/>
        </w:rPr>
        <w:t xml:space="preserve"> </w:t>
      </w:r>
      <w:r>
        <w:rPr>
          <w:u w:val="single"/>
        </w:rPr>
        <w:t xml:space="preserve">The chief appraiser of each appraisal district shall create and maintain a property tax database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name of the county in which the appraisal district is established instead of the name of the appraisal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information that is provided by designated officers or employees of the taxing units that are located in the appraisal district in the manner required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accessible to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searchable by property address and owner, except to the extent that access to the information in the database is restricted by Section 25.025 or 25.026;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includes the following statement: </w:t>
      </w:r>
      <w:r>
        <w:rPr>
          <w:u w:val="single"/>
        </w:rPr>
        <w:t xml:space="preserve"> </w:t>
      </w: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with respect to each property listed on the appraisal roll for the appraisal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property's market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property's taxable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taxing unit in which the property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taxing unit other than a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voter-approval tax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voter-approval tax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 rate proposed by the governing body of each taxing unit in which the property is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date, time, and location of the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date, time, and location of the public meeting, if applicable,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provide a link to the Internet website used by each taxing unit in which the property is located to post the information described by Section 26.18.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database must allow the property owner to electronically complete and submit to a taxing unit in which the owner's property is located a form on which the owner may provide the owner's opinion as to whether the tax rate proposed by the governing body of the taxing unit should be adopted.  The form must require the owner to provide the owner's name and contact information and the physical address of the owner's property located in the taxing unit.  The database must allow a property owner to complete and submit the form at any time during the period beginning on the date the governing body of the taxing unit proposes the tax rate for that tax year and ending on the date the governing body adopts a tax rate for that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officer or employee designated by the governing body of each taxing unit in which the property is located to calculate the no-new-revenue tax rate and the voter-approval tax rate for the taxing unit must electronically incorporate into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Subsections (b)(5), (6), (7), (12), and (13), as applicable, as the information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appraiser shall make the information described by Subsection (e)(1) and the tax rate calculation forms described by Subsection (e)(2) available to the public not later than the third business day after the date the information and forms are incorporated into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26.18.</w:t>
      </w:r>
      <w:r>
        <w:rPr>
          <w:u w:val="single"/>
        </w:rPr>
        <w:t xml:space="preserve"> </w:t>
      </w:r>
      <w:r>
        <w:rPr>
          <w:u w:val="single"/>
        </w:rPr>
        <w:t xml:space="preserve"> </w:t>
      </w:r>
      <w:r>
        <w:rPr>
          <w:u w:val="single"/>
        </w:rPr>
        <w:t xml:space="preserve">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e-mail address, and telephone number of the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taxing unit's budget for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taxing unit's proposed or adopted budget for the current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in the amount of the taxing unit's budget from the preceding year to the current year, by dollar amount and percentage;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the case of a taxing unit other than a school district, the amount of property tax revenue budgeted for debt service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tax rate for maintenance and operations adopted by the taxing unit for the preceding two years;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 the case of a school district, the interest and sinking fund tax rate adopted by the district for the preceding two years;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tax rate for maintenance and operations proposed by the taxing unit for the current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case of a school district, the interest and sinking fund tax rate proposed by the district for the current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26.07(g), </w:t>
      </w:r>
      <w:r>
        <w:rPr>
          <w:u w:val="single"/>
        </w:rPr>
        <w:t xml:space="preserve">26.075(k),</w:t>
      </w:r>
      <w:r>
        <w:t xml:space="preserve"> 26.15(f), 31.11, 31.111, or 31.112 is paid on or before the 60th day after the date the liability for the refund arises, no interest is due on the amount refunded.</w:t>
      </w:r>
      <w:r xml:space="preserve">
        <w:t> </w:t>
      </w:r>
      <w:r xml:space="preserve">
        <w:t> </w:t>
      </w:r>
      <w:r>
        <w:t xml:space="preserve">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w:t>
      </w:r>
      <w:r>
        <w:rPr>
          <w:u w:val="single"/>
        </w:rPr>
        <w:t xml:space="preserve">taxing</w:t>
      </w:r>
      <w:r>
        <w:t xml:space="preserve"> 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26.07(g) </w:t>
      </w:r>
      <w:r>
        <w:rPr>
          <w:u w:val="single"/>
        </w:rPr>
        <w:t xml:space="preserve">or 26.075(k)</w:t>
      </w:r>
      <w:r>
        <w:t xml:space="preserve">, on the date the results of the election to </w:t>
      </w:r>
      <w:r>
        <w:rPr>
          <w:u w:val="single"/>
        </w:rPr>
        <w:t xml:space="preserve">approve or</w:t>
      </w:r>
      <w:r>
        <w:t xml:space="preserve"> reduce the tax rate</w:t>
      </w:r>
      <w:r>
        <w:rPr>
          <w:u w:val="single"/>
        </w:rPr>
        <w:t xml:space="preserve">, as applicable,</w:t>
      </w:r>
      <w:r>
        <w:t xml:space="preserve"> are certified;</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 xml:space="preserve">taxing</w:t>
      </w:r>
      <w:r>
        <w:t xml:space="preserve"> 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rPr>
          <w:u w:val="single"/>
        </w:rPr>
        <w:t xml:space="preserve">26.075(j)</w:t>
      </w:r>
      <w:r>
        <w:t xml:space="preserve"> [</w:t>
      </w:r>
      <w:r>
        <w:rPr>
          <w:strike/>
        </w:rPr>
        <w:t xml:space="preserve">26.07(f)</w:t>
      </w:r>
      <w:r>
        <w:t xml:space="preserve">], 26.15(e), 31.03, 31.031, 31.032, 31.04, or 42.42 incur an additional penalty to defray costs of collection. </w:t>
      </w:r>
      <w:r>
        <w:t xml:space="preserve"> </w:t>
      </w:r>
      <w:r>
        <w:t xml:space="preserve">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t xml:space="preserve"> </w:t>
      </w:r>
      <w:r>
        <w:rPr>
          <w:u w:val="single"/>
        </w:rP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w:t>
      </w:r>
      <w:r>
        <w:t xml:space="preserve"> </w:t>
      </w:r>
      <w:r>
        <w:t xml:space="preserve"> </w:t>
      </w:r>
      <w:r>
        <w:t xml:space="preserve">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41.45, Tax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does not apply to a special panel established under Section 6.425.</w:t>
      </w:r>
      <w:r>
        <w:t xml:space="preserve">  An appraisal review board consisting of more than three members may sit in panels of not fewer than three members to conduct protest hearings. </w:t>
      </w:r>
      <w:r>
        <w:t xml:space="preserve"> </w:t>
      </w:r>
      <w:r>
        <w:t xml:space="preserve">[</w:t>
      </w:r>
      <w:r>
        <w:rPr>
          <w:strike/>
        </w:rPr>
        <w:t xml:space="preserve">However, the determination of a protest heard by a panel must be made by the board.</w:t>
      </w:r>
      <w:r>
        <w:t xml:space="preserve">]  If the recommendation of a panel is not accepted by the board, the board may refer the matter for rehearing to a panel composed of members who did not hear the original </w:t>
      </w:r>
      <w:r>
        <w:rPr>
          <w:u w:val="single"/>
        </w:rPr>
        <w:t xml:space="preserve">protest</w:t>
      </w:r>
      <w:r>
        <w:t xml:space="preserve"> </w:t>
      </w:r>
      <w:r>
        <w:t xml:space="preserve">[</w:t>
      </w:r>
      <w:r>
        <w:rPr>
          <w:strike/>
        </w:rPr>
        <w:t xml:space="preserve">hearing</w:t>
      </w:r>
      <w:r>
        <w:t xml:space="preserve">] or, if there are not at least three members who did not hear the original protest, the board may determine the protest. </w:t>
      </w:r>
      <w:r>
        <w:t xml:space="preserve"> </w:t>
      </w:r>
      <w:r>
        <w:t xml:space="preserve">[</w:t>
      </w:r>
      <w:r>
        <w:rPr>
          <w:strike/>
        </w:rPr>
        <w:t xml:space="preserve">Before determining a protest or conducting a rehearing before a new panel or the board, the board shall deliver notice of the hearing or meeting to determine the protest in accordance with the provisions of this subchapter.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appraisal review board to which Section 6.425 applies shall sit in special panels established under that section to conduct protest hearings.  A special panel may conduct a protest hearing relating to property only if the property is described by Section 6.425(b) and the property owner has requested that a special panel conduct the hearing or if the protest is assigned to the special panel under Section 6.425(f).  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determination of a protest heard by a panel under Subsection (d) or (d-1) must be made by the board.</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board must deliver notice of a hearing or meeting to determine a protest heard by a panel, or to rehear a protest, under Subsection (d) or (d-1) in accordance with the provisions of this subchapter.</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41.46(a),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w:t>
      </w:r>
      <w:r>
        <w:rPr>
          <w:u w:val="single"/>
        </w:rPr>
        <w:t xml:space="preserve">not later than the 15th day before the date of the hearing.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of</w:t>
      </w:r>
      <w:r>
        <w:t xml:space="preserve">] the date, time, and place </w:t>
      </w:r>
      <w:r>
        <w:rPr>
          <w:u w:val="single"/>
        </w:rPr>
        <w:t xml:space="preserve">of</w:t>
      </w:r>
      <w:r>
        <w:t xml:space="preserve"> [</w:t>
      </w:r>
      <w:r>
        <w:rPr>
          <w:strike/>
        </w:rPr>
        <w:t xml:space="preserve">fixed for</w:t>
      </w:r>
      <w:r>
        <w:t xml:space="preserve">] the hearing</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subject matter of the hearing that is sufficient to identify the specific action being protested,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determination of the appraised value of the property owner's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denial to the property owner in whole or in part of a partial exemption;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determination that the property owner's land does not qualify for appraisal as provided by Subchapter C, D, E, or H, Chapter 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w:t>
      </w:r>
      <w:r>
        <w:t xml:space="preserve"> [</w:t>
      </w:r>
      <w:r>
        <w:rPr>
          <w:strike/>
        </w:rPr>
        <w:t xml:space="preserve">on the protest and of</w:t>
      </w:r>
      <w:r>
        <w:t xml:space="preserve">] the property </w:t>
      </w:r>
      <w:r>
        <w:rPr>
          <w:u w:val="single"/>
        </w:rPr>
        <w:t xml:space="preserve">owner is entitled</w:t>
      </w:r>
      <w:r>
        <w:t xml:space="preserve"> [</w:t>
      </w:r>
      <w:r>
        <w:rPr>
          <w:strike/>
        </w:rPr>
        <w:t xml:space="preserve">owner's entitlement</w:t>
      </w:r>
      <w:r>
        <w:t xml:space="preserve">] to a postponement of the hearing as provided by Section 41.45 unless the property owner waives in writing notice of the hearing. </w:t>
      </w:r>
      <w:r>
        <w:t xml:space="preserve"> </w:t>
      </w:r>
      <w:r>
        <w:t xml:space="preserve">[</w:t>
      </w:r>
      <w:r>
        <w:rPr>
          <w:strike/>
        </w:rPr>
        <w:t xml:space="preserve">The board shall deliver the notice not later than the 15th day before the date of the hearing.</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w:t>
      </w:r>
      <w:r xml:space="preserve">
        <w:t> </w:t>
      </w:r>
      <w:r xml:space="preserve">
        <w:t> </w:t>
      </w:r>
      <w:r>
        <w:t xml:space="preserve">NOTICE OF CERTAIN MATTERS BEFORE HEARING</w:t>
      </w:r>
      <w:r>
        <w:rPr>
          <w:u w:val="single"/>
        </w:rPr>
        <w:t xml:space="preserve">; DELIVERY OF REQUESTED INFORMATION</w:t>
      </w:r>
      <w:r>
        <w:t xml:space="preserve">. </w:t>
      </w:r>
      <w:r>
        <w:t xml:space="preserve"> </w:t>
      </w:r>
      <w:r>
        <w:t xml:space="preserve">(a)</w:t>
      </w:r>
      <w:r xml:space="preserve">
        <w:t> </w:t>
      </w:r>
      <w:r xml:space="preserve">
        <w:t>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w:t>
      </w:r>
      <w:r>
        <w:rPr>
          <w:strike/>
        </w:rPr>
        <w:t xml:space="preserve">if the owner is representing himself</w:t>
      </w:r>
      <w:r>
        <w:t xml:space="preserve">],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provides a property owner or the designated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  On request by a property owner or the agent of the owner, the chief appraiser must provide the information by regular first-class mail or in person at the appraisal office.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41.47, Tax Code, is amended by adding Subsections (c-2), (f), and (g) and amending Subsections (d) and (e)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 except as requested and agreed to by the property owner. </w:t>
      </w:r>
      <w:r>
        <w:rPr>
          <w:u w:val="single"/>
        </w:rPr>
        <w:t xml:space="preserve"> </w:t>
      </w:r>
      <w:r>
        <w:rPr>
          <w:u w:val="single"/>
        </w:rPr>
        <w:t xml:space="preserve">This subsection does not apply if the action being protested is the cancellation, modification, or denial of an exemption or the determination that the property does not qualify for appraisal as provided by Subchapter C, D, E, or H, Chapter 23.</w:t>
      </w:r>
    </w:p>
    <w:p w:rsidR="003F3435" w:rsidRDefault="0032493E">
      <w:pPr>
        <w:spacing w:line="480" w:lineRule="auto"/>
        <w:ind w:firstLine="720"/>
        <w:jc w:val="both"/>
      </w:pPr>
      <w:r>
        <w:t xml:space="preserve">(d)</w:t>
      </w:r>
      <w:r xml:space="preserve">
        <w:t> </w:t>
      </w:r>
      <w:r xml:space="preserve">
        <w:t> </w:t>
      </w:r>
      <w:r>
        <w:t xml:space="preserve">The board shall deliver by</w:t>
      </w:r>
      <w:r>
        <w:t xml:space="preserve"> </w:t>
      </w:r>
      <w:r>
        <w:t xml:space="preserve">certified mail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issuance of the order and a copy of the order to the property owner and the chief appraiser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appraisal review board survey prepared under Section 5.104 and instructions for completing and submitting the survey to the property owner</w:t>
      </w:r>
      <w:r>
        <w:t xml:space="preserve">.</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hearing on the protest is concluded, if the board is established for an appraisal district located in a county with a population of less than four million;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45th day after the date the hearing on the protest is concluded, if the board is established for an appraisal district located in a county with a population of four million or more.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board shall issue the agreed order not later than the fifth day after the date on which the joint motion is filed with the board.  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41.66, Tax Code, is amended by amending Subsections (h), (i), (j), and (k) and adding Subsections (j-1), (j-2), (k-1),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w:t>
      </w:r>
      <w:r>
        <w:t xml:space="preserve"> </w:t>
      </w:r>
      <w:r>
        <w:t xml:space="preserve">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rPr>
          <w:u w:val="single"/>
        </w:rPr>
        <w:t xml:space="preserve">(j-2)</w:t>
      </w:r>
      <w:r>
        <w:rPr>
          <w:u w:val="single"/>
        </w:rPr>
        <w:t xml:space="preserve"> </w:t>
      </w:r>
      <w:r>
        <w:rPr>
          <w:u w:val="single"/>
        </w:rPr>
        <w:t xml:space="preserve"> </w:t>
      </w:r>
      <w:r>
        <w:rPr>
          <w:u w:val="single"/>
        </w:rPr>
        <w:t xml:space="preserve">An appraisal review board must schedule a hearing on a protest filed by a property owner who is 65 years of age or older, disabled, a military service member, a military veteran, or the spouse of a military service member or military veteran before scheduling a hearing on a protest filed by a designated agent of a property owner.</w:t>
      </w:r>
    </w:p>
    <w:p w:rsidR="003F3435" w:rsidRDefault="0032493E">
      <w:pPr>
        <w:spacing w:line="480" w:lineRule="auto"/>
        <w:ind w:firstLine="720"/>
        <w:jc w:val="both"/>
      </w:pPr>
      <w:r>
        <w:t xml:space="preserve">(k)</w:t>
      </w:r>
      <w:r xml:space="preserve">
        <w:t> </w:t>
      </w:r>
      <w:r xml:space="preserve">
        <w:t> </w:t>
      </w:r>
      <w:r>
        <w:rPr>
          <w:u w:val="single"/>
        </w:rPr>
        <w:t xml:space="preserve">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w:t>
      </w:r>
      <w:r>
        <w:rPr>
          <w:u w:val="single"/>
        </w:rPr>
        <w:t xml:space="preserve">the</w:t>
      </w:r>
      <w:r>
        <w:t xml:space="preserve"> </w:t>
      </w:r>
      <w:r>
        <w:t xml:space="preserve">designated agent </w:t>
      </w:r>
      <w:r>
        <w:rPr>
          <w:u w:val="single"/>
        </w:rPr>
        <w:t xml:space="preserve">of the owner</w:t>
      </w:r>
      <w:r>
        <w:t xml:space="preserve">.  If the appraisal review board has cause to reassign a protest to another panel, a property owner or </w:t>
      </w:r>
      <w:r>
        <w:rPr>
          <w:u w:val="single"/>
        </w:rPr>
        <w:t xml:space="preserve">the</w:t>
      </w:r>
      <w:r>
        <w:t xml:space="preserve"> </w:t>
      </w:r>
      <w:r>
        <w:t xml:space="preserve">designated agent </w:t>
      </w:r>
      <w:r>
        <w:rPr>
          <w:u w:val="single"/>
        </w:rPr>
        <w:t xml:space="preserve">of the owner</w:t>
      </w:r>
      <w:r>
        <w:t xml:space="preserve"> </w:t>
      </w:r>
      <w:r>
        <w:t xml:space="preserve">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On the request of a property owner or the designated agent of the owner, an appraisal review board to which Section 6.425 applies shall assign a protest relating to property described by Section 6.425(b) to a special panel.  In addition, the chairman of the appraisal review board may assign a protest relating to property not described by Section 6.425(b) to a special panel as authorized by Section 6.425(f), but only if the assignment is requested or consented to by the property owner or the designated agent of the owner.  Protests assigned to special panels shall be randomly assigned to those panels.  If a protest is scheduled to be heard by a particular special panel, the protest may not be reassigned to another special panel without the consent of the property owner or the designated agent of the owner.  If the board has cause to reassign a protest to another special panel, a property owner or the designated agent of the owner may agree to reassignment of the protest or may request that the hearing on the protest be postponed.  The board shall postpone the hearing on that request.  A change of members of a special panel because of a 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scheduled or postponed hearing may not be used </w:t>
      </w:r>
      <w:r>
        <w:rPr>
          <w:u w:val="single"/>
        </w:rPr>
        <w:t xml:space="preserve">or offered in any form</w:t>
      </w:r>
      <w:r>
        <w:t xml:space="preserve"> as evidence in the hearing</w:t>
      </w:r>
      <w:r>
        <w:rPr>
          <w:u w:val="single"/>
        </w:rPr>
        <w:t xml:space="preserve">, including as a document or through argument or testimony. </w:t>
      </w:r>
      <w:r>
        <w:rPr>
          <w:u w:val="single"/>
        </w:rPr>
        <w:t xml:space="preserve"> </w:t>
      </w:r>
      <w:r>
        <w:rPr>
          <w:u w:val="single"/>
        </w:rPr>
        <w:t xml:space="preserve">This subsection does not apply to information offered to rebut evidence or argument presented at the hearing by the protesting party or that party's designated agent</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41A.03(a-1), Tax Code, is amended to read as follows:</w:t>
      </w:r>
    </w:p>
    <w:p w:rsidR="003F3435" w:rsidRDefault="0032493E">
      <w:pPr>
        <w:spacing w:line="480" w:lineRule="auto"/>
        <w:ind w:firstLine="720"/>
        <w:jc w:val="both"/>
      </w:pPr>
      <w:r>
        <w:t xml:space="preserve">(a-1)</w:t>
      </w:r>
      <w:r xml:space="preserve">
        <w:t> </w:t>
      </w:r>
      <w:r xml:space="preserve">
        <w:t> </w:t>
      </w:r>
      <w:r>
        <w:t xml:space="preserve">If a property owner requests binding arbitration under this chapter to appeal appraisal review board orders involving two or more </w:t>
      </w:r>
      <w:r>
        <w:rPr>
          <w:u w:val="single"/>
        </w:rPr>
        <w:t xml:space="preserve">contiguous</w:t>
      </w:r>
      <w:r>
        <w:t xml:space="preserve"> tracts of land that are </w:t>
      </w:r>
      <w:r>
        <w:rPr>
          <w:u w:val="single"/>
        </w:rPr>
        <w:t xml:space="preserve">owned by the property owner</w:t>
      </w:r>
      <w:r>
        <w:t xml:space="preserve"> [</w:t>
      </w:r>
      <w:r>
        <w:rPr>
          <w:strike/>
        </w:rPr>
        <w:t xml:space="preserve">contiguous to one another</w:t>
      </w:r>
      <w:r>
        <w:t xml:space="preserve">], a single arbitration deposit in the amount provided by Subsection (a)(2) is sufficient to satisfy the requirement of Subsection (a)(2).  </w:t>
      </w:r>
      <w:r>
        <w:rPr>
          <w:u w:val="single"/>
        </w:rPr>
        <w:t xml:space="preserve">For purposes of this subsection, "contiguous tracts of land" means improved or unimproved tracts of land that are touching or that share a common boundary, as determined using appraisal district records or legal descriptions of the tracts.</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courses for training and education of appraisal review board members established under Sections 5.041(a) and (e-1) and be issued a certificate for each course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Sections 41A.061(b)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revises the program after the person is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that the program is substantially revised</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remove a person from the registry if:</w:t>
      </w:r>
    </w:p>
    <w:p w:rsidR="003F3435" w:rsidRDefault="0032493E">
      <w:pPr>
        <w:spacing w:line="480" w:lineRule="auto"/>
        <w:ind w:firstLine="1440"/>
        <w:jc w:val="both"/>
      </w:pPr>
      <w:r>
        <w:t xml:space="preserve">(1)</w:t>
      </w:r>
      <w:r xml:space="preserve">
        <w:t> </w:t>
      </w:r>
      <w:r xml:space="preserve">
        <w:t> </w:t>
      </w:r>
      <w:r>
        <w:t xml:space="preserve">the person fails or declines to renew the person's agreement to serve as an arbitrator in the manner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comptroller determines by clear and convincing evidence that there is good cause to remove the person from the registry, including evidence of repeated bias or misconduct by the person while acting as an arbitrator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fails to complete a revised training program on property tax law for the training and education of arbitrators established under Section 5.043 not later than the 120th day after the date the program is available to be taken if the comptroller: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revises the program after the person is included in the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that the program is substantially revised</w:t>
      </w:r>
      <w:r>
        <w:t xml:space="preserv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41A.07, Tax Code, is amended by amending Subsections (e), (f), and (g) and adding Subsection (h) to read as follows:</w:t>
      </w:r>
    </w:p>
    <w:p w:rsidR="003F3435" w:rsidRDefault="0032493E">
      <w:pPr>
        <w:spacing w:line="480" w:lineRule="auto"/>
        <w:ind w:firstLine="720"/>
        <w:jc w:val="both"/>
      </w:pPr>
      <w:r>
        <w:t xml:space="preserve">(e)</w:t>
      </w:r>
      <w:r xml:space="preserve">
        <w:t> </w:t>
      </w:r>
      <w:r xml:space="preserve">
        <w:t> </w:t>
      </w:r>
      <w:r>
        <w:t xml:space="preserve">To be eligible for appointment as an arbitrator under </w:t>
      </w:r>
      <w:r>
        <w:rPr>
          <w:u w:val="single"/>
        </w:rPr>
        <w:t xml:space="preserve">this section</w:t>
      </w:r>
      <w:r>
        <w:t xml:space="preserve"> [</w:t>
      </w:r>
      <w:r>
        <w:rPr>
          <w:strike/>
        </w:rPr>
        <w:t xml:space="preserve">Subsection (a)</w:t>
      </w:r>
      <w:r>
        <w:t xml:space="preserve">], the arbitrator must reside[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county in which the property that is the subject of the appeal is located;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this state [</w:t>
      </w:r>
      <w:r>
        <w:rPr>
          <w:strike/>
        </w:rPr>
        <w:t xml:space="preserve">if no available arbitrator on the registry resides in that county</w:t>
      </w:r>
      <w:r>
        <w:t xml:space="preserve">].</w:t>
      </w:r>
    </w:p>
    <w:p w:rsidR="003F3435" w:rsidRDefault="0032493E">
      <w:pPr>
        <w:spacing w:line="480" w:lineRule="auto"/>
        <w:ind w:firstLine="720"/>
        <w:jc w:val="both"/>
      </w:pPr>
      <w:r>
        <w:t xml:space="preserve">(f)</w:t>
      </w:r>
      <w:r xml:space="preserve">
        <w:t> </w:t>
      </w:r>
      <w:r xml:space="preserve">
        <w:t> </w:t>
      </w:r>
      <w:r>
        <w:t xml:space="preserve">A person is not eligible for appointment as an arbitrator under </w:t>
      </w:r>
      <w:r>
        <w:rPr>
          <w:u w:val="single"/>
        </w:rPr>
        <w:t xml:space="preserve">this section</w:t>
      </w:r>
      <w:r>
        <w:t xml:space="preserve"> [</w:t>
      </w:r>
      <w:r>
        <w:rPr>
          <w:strike/>
        </w:rPr>
        <w:t xml:space="preserve">Subsection (a)</w:t>
      </w:r>
      <w:r>
        <w:t xml:space="preserve">] if at any time during the preceding </w:t>
      </w:r>
      <w:r>
        <w:rPr>
          <w:u w:val="single"/>
        </w:rPr>
        <w:t xml:space="preserve">two</w:t>
      </w:r>
      <w:r>
        <w:t xml:space="preserve"> [</w:t>
      </w:r>
      <w:r>
        <w:rPr>
          <w:strike/>
        </w:rPr>
        <w:t xml:space="preserve">five</w:t>
      </w:r>
      <w:r>
        <w:t xml:space="preserve">] years, the person has:</w:t>
      </w:r>
    </w:p>
    <w:p w:rsidR="003F3435" w:rsidRDefault="0032493E">
      <w:pPr>
        <w:spacing w:line="480" w:lineRule="auto"/>
        <w:ind w:firstLine="1440"/>
        <w:jc w:val="both"/>
      </w:pPr>
      <w:r>
        <w:t xml:space="preserve">(1)</w:t>
      </w:r>
      <w:r xml:space="preserve">
        <w:t> </w:t>
      </w:r>
      <w:r xml:space="preserve">
        <w:t> </w:t>
      </w:r>
      <w:r>
        <w:t xml:space="preserve">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t xml:space="preserve">(2)</w:t>
      </w:r>
      <w:r xml:space="preserve">
        <w:t> </w:t>
      </w:r>
      <w:r xml:space="preserve">
        <w:t> </w:t>
      </w:r>
      <w:r>
        <w:t xml:space="preserve">served as an officer or employee of that appraisal district; or</w:t>
      </w:r>
    </w:p>
    <w:p w:rsidR="003F3435" w:rsidRDefault="0032493E">
      <w:pPr>
        <w:spacing w:line="480" w:lineRule="auto"/>
        <w:ind w:firstLine="1440"/>
        <w:jc w:val="both"/>
      </w:pPr>
      <w:r>
        <w:t xml:space="preserve">(3)</w:t>
      </w:r>
      <w:r xml:space="preserve">
        <w:t> </w:t>
      </w:r>
      <w:r xml:space="preserve">
        <w:t> </w:t>
      </w:r>
      <w:r>
        <w:t xml:space="preserve">served as a member of the appraisal review board for that appraisal district.</w:t>
      </w:r>
    </w:p>
    <w:p w:rsidR="003F3435" w:rsidRDefault="0032493E">
      <w:pPr>
        <w:spacing w:line="480" w:lineRule="auto"/>
        <w:ind w:firstLine="720"/>
        <w:jc w:val="both"/>
      </w:pPr>
      <w:r>
        <w:t xml:space="preserve">(g)</w:t>
      </w:r>
      <w:r xml:space="preserve">
        <w:t> </w:t>
      </w:r>
      <w:r xml:space="preserve">
        <w:t> </w:t>
      </w:r>
      <w:r>
        <w:t xml:space="preserve">The comptroller may not appoint an arbitrator under </w:t>
      </w:r>
      <w:r>
        <w:rPr>
          <w:u w:val="single"/>
        </w:rPr>
        <w:t xml:space="preserve">this section</w:t>
      </w:r>
      <w:r>
        <w:t xml:space="preserve"> [</w:t>
      </w:r>
      <w:r>
        <w:rPr>
          <w:strike/>
        </w:rPr>
        <w:t xml:space="preserve">Subsection (a)</w:t>
      </w:r>
      <w:r>
        <w:t xml:space="preserve">]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may request that, in appointing an initial arbitrator under this section, the comptroller appoint an arbitrator who resides in the county in which the property that is the subject of the appeal is located or an arbitrator who resides outside that county.  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In appointing a substitute arbitrator under Subsection (d), the comptroller shall consider but is not required to comply with the request of the property owner.  This subsection does not authorize a property owner to request the appointment of a specific individual as an arbitrator.</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Subchapter A, Chapter 42, Tax Code, is amended by adding Section 42.081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42.081.</w:t>
      </w:r>
      <w:r>
        <w:rPr>
          <w:u w:val="single"/>
        </w:rPr>
        <w:t xml:space="preserve"> </w:t>
      </w:r>
      <w:r>
        <w:rPr>
          <w:u w:val="single"/>
        </w:rPr>
        <w:t xml:space="preserve"> </w:t>
      </w:r>
      <w:r>
        <w:rPr>
          <w:u w:val="single"/>
        </w:rPr>
        <w:t xml:space="preserve">DEFERRAL OF DELINQUENT TAX SUIT DURING APPEAL.  A taxing unit that imposes taxes on property that is the subject of an appeal under this chapter may not file a suit to collect a delinquent tax on the property during the pendency of the appeal unless it is determined by the court that the property owner failed to comply with Section 42.08.</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403.302, Government Code, is amended by adding Subsections (k) and (k-1) and amending Subsection (o)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comptroller determines in the final certification of the study that the school district's local value as determined by the appraisal district that appraises property for the school district is not valid, the comptroller shall provide notice of the comptroller's determination to the board of directors of the appraisal district.  The board of directors of the appraisal district shall hold a public meeting to discuss the receipt of notice under this subsection.</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If the comptroller determines in the final certification of the study that the school district's local value as determined by the appraisal district that appraises property for the school district is not valid for three consecutive years, the comptroller shall conduct an additional review of the appraisal district under Section 5.102, Tax Code, and provide recommendations to the appraisal district regarding appraisal standards, procedures, and methodologies.  The comptroller may contract with a third party to assist the comptroller in conducting the additional review and providing the recommendations required under this subsection.  If the appraisal district fails to comply with the recommendations provided under this subsection and the comptroller finds that the board of directors of the appraisal district failed to take remedial action reasonably designed to ensure substantial compliance with each recommendation before the first anniversary of the date the recommendations were made, the comptroller shall notify the Texas Department of Licensing and Regulation, or a successor to the department, which shall take action necessary to ensure that the recommendations are implemented as soon as practicable.  Before February 1 of the year following the year in which the Texas Department of Licensing and Regulation, or a successor to the department, takes action under this subsection, the department, with the assistance of the comptroller, shall determine whether the recommendations have been substantially implemented and notify the chief appraiser and the board of directors of the appraisal district of the determination.  If the department determines that the recommendations have not been substantially implemented, the board of directors of the appraisal district must, within three months of the determination, consider whether the failure to implement the recommendations was under the current chief appraiser's control and whether the chief appraiser is able to adequately perform the chief appraiser's duties.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281.107(j), Health and Safety Code, is amended to read as follows:</w:t>
      </w:r>
    </w:p>
    <w:p w:rsidR="003F3435" w:rsidRDefault="0032493E">
      <w:pPr>
        <w:spacing w:line="480" w:lineRule="auto"/>
        <w:ind w:firstLine="720"/>
        <w:jc w:val="both"/>
      </w:pPr>
      <w:r>
        <w:t xml:space="preserve">(j)</w:t>
      </w:r>
      <w:r xml:space="preserve">
        <w:t> </w:t>
      </w:r>
      <w:r xml:space="preserve">
        <w:t> </w:t>
      </w:r>
      <w:r>
        <w:t xml:space="preserve">The portion of the rate of ad valorem tax that is to be levied and assessed each year by or for the district that is allocated by the district to the payment of the principal of and the interest on bonds and other obligations or the maintenance of reserves therefor in accordance with this section shall be applied as a payment on current debt in calculating the current debt rate under the applicable </w:t>
      </w:r>
      <w:r>
        <w:rPr>
          <w:u w:val="single"/>
        </w:rPr>
        <w:t xml:space="preserve">voter-approval</w:t>
      </w:r>
      <w:r>
        <w:t xml:space="preserve"> tax rate [</w:t>
      </w:r>
      <w:r>
        <w:rPr>
          <w:strike/>
        </w:rPr>
        <w:t xml:space="preserve">rollback</w:t>
      </w:r>
      <w:r>
        <w:t xml:space="preserve">] provisions of Chapter 26, Tax Code.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The heading to Section 281.124, Health and Safety Code, is amended to read as follows:</w:t>
      </w:r>
    </w:p>
    <w:p w:rsidR="003F3435" w:rsidRDefault="0032493E">
      <w:pPr>
        <w:spacing w:line="480" w:lineRule="auto"/>
        <w:ind w:firstLine="720"/>
        <w:jc w:val="both"/>
      </w:pPr>
      <w:r>
        <w:t xml:space="preserve">Sec.</w:t>
      </w:r>
      <w:r xml:space="preserve">
        <w:t> </w:t>
      </w:r>
      <w:r>
        <w:t xml:space="preserve">281.124.</w:t>
      </w:r>
      <w:r xml:space="preserve">
        <w:t> </w:t>
      </w:r>
      <w:r xml:space="preserve">
        <w:t> </w:t>
      </w:r>
      <w:r>
        <w:t xml:space="preserve">ELECTION TO APPROVE TAX RATE IN EXCESS OF </w:t>
      </w:r>
      <w:r>
        <w:rPr>
          <w:u w:val="single"/>
        </w:rPr>
        <w:t xml:space="preserve">VOTER-APPROVAL</w:t>
      </w:r>
      <w:r>
        <w:t xml:space="preserve"> [</w:t>
      </w:r>
      <w:r>
        <w:rPr>
          <w:strike/>
        </w:rPr>
        <w:t xml:space="preserve">ROLLBACK</w:t>
      </w:r>
      <w:r>
        <w:t xml:space="preserve">] TAX RATE.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Sections 281.124(b), (c), (d), and (e),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board may hold an election at which the registered voters of the district may approve a tax rate for the current tax year that exceeds the district's </w:t>
      </w:r>
      <w:r>
        <w:rPr>
          <w:u w:val="single"/>
        </w:rPr>
        <w:t xml:space="preserve">voter-approval</w:t>
      </w:r>
      <w:r>
        <w:t xml:space="preserve"> [</w:t>
      </w:r>
      <w:r>
        <w:rPr>
          <w:strike/>
        </w:rPr>
        <w:t xml:space="preserve">rollback</w:t>
      </w:r>
      <w:r>
        <w:t xml:space="preserve">] tax rate for the year computed under Chapter 26, Tax Code, by a specific rate stated in dollars and cents per $100 of taxable value.</w:t>
      </w:r>
    </w:p>
    <w:p w:rsidR="003F3435" w:rsidRDefault="0032493E">
      <w:pPr>
        <w:spacing w:line="480" w:lineRule="auto"/>
        <w:ind w:firstLine="720"/>
        <w:jc w:val="both"/>
      </w:pPr>
      <w:r>
        <w:t xml:space="preserve">(c)</w:t>
      </w:r>
      <w:r xml:space="preserve">
        <w:t> </w:t>
      </w:r>
      <w:r xml:space="preserve">
        <w:t> </w:t>
      </w:r>
      <w:r>
        <w:t xml:space="preserve">An election under this section must be held at least 180 days before the date on which the district's tax rate is adopted by the board. </w:t>
      </w:r>
      <w:r>
        <w:t xml:space="preserve"> </w:t>
      </w:r>
      <w:r>
        <w:t xml:space="preserve">At the election, the ballot shall be prepared to permit voting for or against the proposition: </w:t>
      </w:r>
      <w:r>
        <w:t xml:space="preserve"> </w:t>
      </w:r>
      <w:r>
        <w:t xml:space="preserve">"Approving the ad valorem tax rate of $ (insert total proposed tax rate) per $100 valuation in (insert district name) for the (insert current tax year) tax year, a rate that exceeds the district's </w:t>
      </w:r>
      <w:r>
        <w:rPr>
          <w:u w:val="single"/>
        </w:rPr>
        <w:t xml:space="preserve">voter-approval</w:t>
      </w:r>
      <w:r>
        <w:t xml:space="preserve"> [</w:t>
      </w:r>
      <w:r>
        <w:rPr>
          <w:strike/>
        </w:rPr>
        <w:t xml:space="preserve">rollback</w:t>
      </w:r>
      <w:r>
        <w:t xml:space="preserve">] tax rate. </w:t>
      </w:r>
      <w:r>
        <w:t xml:space="preserve"> </w:t>
      </w:r>
      <w:r>
        <w:t xml:space="preserve">The proposed ad valorem tax rate exceeds the ad valorem tax rate most recently adopted by the district by $ (insert difference between proposed and preceding year's tax rates) per $100 valuation."</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w:t>
      </w:r>
      <w:r>
        <w:rPr>
          <w:strike/>
        </w:rPr>
        <w:t xml:space="preserve">a rollback election under</w:t>
      </w:r>
      <w:r>
        <w:t xml:space="preserve">] Section 26.07, Tax Code.</w:t>
      </w:r>
      <w:r xml:space="preserve">
        <w:t> </w:t>
      </w:r>
      <w:r xml:space="preserve">
        <w:t> </w:t>
      </w:r>
      <w:r>
        <w:t xml:space="preserve">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rPr>
          <w:strike/>
        </w:rPr>
        <w:t xml:space="preserve">(c)</w:t>
      </w:r>
      <w:r>
        <w:t xml:space="preserve">], the board may not adopt a tax rate for the district for the specified tax year that exceeds the rate that was not approved, and Section 26.07, Tax Code, applies to the adopted rate if that rate exceeds the </w:t>
      </w:r>
      <w:r>
        <w:rPr>
          <w:u w:val="single"/>
        </w:rPr>
        <w:t xml:space="preserve">district's voter-approval</w:t>
      </w:r>
      <w:r>
        <w:t xml:space="preserve"> [</w:t>
      </w:r>
      <w:r>
        <w:rPr>
          <w:strike/>
        </w:rPr>
        <w:t xml:space="preserve">rollback</w:t>
      </w:r>
      <w:r>
        <w:t xml:space="preserve">] tax rate.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voter-approval</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voter-approval</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voter-approval</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voter-approval</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26.07,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26.07,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Sections 1122.2522,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rPr>
          <w:u w:val="single"/>
        </w:rPr>
        <w:t xml:space="preserve">VOTER-APPROVAL</w:t>
      </w:r>
      <w:r>
        <w:t xml:space="preserve"> </w:t>
      </w:r>
      <w:r>
        <w:t xml:space="preserve">[</w:t>
      </w:r>
      <w:r>
        <w:rPr>
          <w:strike/>
        </w:rPr>
        <w:t xml:space="preserve">ROLLBACK</w:t>
      </w:r>
      <w:r>
        <w:t xml:space="preserve">] TAX RATE PROVISIONS APPLICABLE.  [</w:t>
      </w:r>
      <w:r>
        <w:rPr>
          <w:strike/>
        </w:rPr>
        <w:t xml:space="preserve">(a)</w:t>
      </w:r>
      <w:r>
        <w:t xml:space="preserve">]</w:t>
      </w:r>
      <w:r xml:space="preserve">
        <w:t> </w:t>
      </w:r>
      <w:r xml:space="preserve">
        <w:t> </w:t>
      </w:r>
      <w:r>
        <w:t xml:space="preserve">If in any year the board adopts a tax rate that exceeds the </w:t>
      </w:r>
      <w:r>
        <w:rPr>
          <w:u w:val="single"/>
        </w:rPr>
        <w:t xml:space="preserve">voter-approval</w:t>
      </w:r>
      <w:r>
        <w:t xml:space="preserve"> </w:t>
      </w:r>
      <w:r>
        <w:t xml:space="preserve">[</w:t>
      </w:r>
      <w:r>
        <w:rPr>
          <w:strike/>
        </w:rPr>
        <w:t xml:space="preserve">rollback</w:t>
      </w:r>
      <w:r>
        <w:t xml:space="preserve">] tax rate calculated as provided by Chapter 26, Tax Code, [</w:t>
      </w:r>
      <w:r>
        <w:rPr>
          <w:strike/>
        </w:rPr>
        <w:t xml:space="preserve">the qualified voters of the district by petition may require that</w:t>
      </w:r>
      <w:r>
        <w:t xml:space="preserve">] an election </w:t>
      </w:r>
      <w:r>
        <w:rPr>
          <w:u w:val="single"/>
        </w:rPr>
        <w:t xml:space="preserve">under Section 26.07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w:t>
      </w:r>
      <w:r>
        <w:rPr>
          <w:strike/>
        </w:rPr>
        <w:t xml:space="preserve">and</w:t>
      </w:r>
      <w:r>
        <w:t xml:space="preserve">] 26.07, </w:t>
      </w:r>
      <w:r>
        <w:rPr>
          <w:u w:val="single"/>
        </w:rPr>
        <w:t xml:space="preserve">and 26.075,</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w:t>
      </w:r>
      <w:r xml:space="preserve">
        <w:t> </w:t>
      </w:r>
      <w:r xml:space="preserve">
        <w:t> </w:t>
      </w:r>
      <w:r>
        <w:t xml:space="preserve">Sections 26.04, 26.05, 26.06, </w:t>
      </w:r>
      <w:r>
        <w:rPr>
          <w:u w:val="single"/>
        </w:rPr>
        <w:t xml:space="preserve">26.061,</w:t>
      </w:r>
      <w:r>
        <w:t xml:space="preserve"> [</w:t>
      </w:r>
      <w:r>
        <w:rPr>
          <w:strike/>
        </w:rPr>
        <w:t xml:space="preserve">and</w:t>
      </w:r>
      <w:r>
        <w:t xml:space="preserve">] 26.07, </w:t>
      </w:r>
      <w:r>
        <w:rPr>
          <w:u w:val="single"/>
        </w:rPr>
        <w:t xml:space="preserve">and 26.075,</w:t>
      </w:r>
      <w:r>
        <w:t xml:space="preserve"> </w:t>
      </w:r>
      <w:r>
        <w:t xml:space="preserve">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49.057, Water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board shall adopt an annual budget. </w:t>
      </w:r>
      <w:r>
        <w:t xml:space="preserve"> </w:t>
      </w:r>
      <w:r>
        <w:rPr>
          <w:u w:val="single"/>
        </w:rPr>
        <w:t xml:space="preserve">The board of a developed district, as defined by Section 49.23602, shall include as an appendix to the budget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audited financial statements;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transcripts;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engineer's reports required by Section 49.106.</w:t>
      </w:r>
    </w:p>
    <w:p w:rsidR="003F3435" w:rsidRDefault="0032493E">
      <w:pPr>
        <w:spacing w:line="480" w:lineRule="auto"/>
        <w:ind w:firstLine="720"/>
        <w:jc w:val="both"/>
      </w:pPr>
      <w:r>
        <w:rPr>
          <w:u w:val="single"/>
        </w:rPr>
        <w:t xml:space="preserve">(b-1)</w:t>
      </w:r>
      <w:r xml:space="preserve">
        <w:t> </w:t>
      </w:r>
      <w:r xml:space="preserve">
        <w:t> </w:t>
      </w:r>
      <w:r>
        <w:t xml:space="preserve">All district employees are employed at the will of the district unless the district and employee execute a written employment contract.</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w:t>
      </w:r>
      <w:r>
        <w:rPr>
          <w:u w:val="single"/>
        </w:rPr>
        <w:t xml:space="preserve">26.061,</w:t>
      </w:r>
      <w:r>
        <w:t xml:space="preserve"> [</w:t>
      </w:r>
      <w:r>
        <w:rPr>
          <w:strike/>
        </w:rPr>
        <w:t xml:space="preserve">and</w:t>
      </w:r>
      <w:r>
        <w:t xml:space="preserve">] 26.07, </w:t>
      </w:r>
      <w:r>
        <w:rPr>
          <w:u w:val="single"/>
        </w:rPr>
        <w:t xml:space="preserve">and 26.075,</w:t>
      </w:r>
      <w:r>
        <w:t xml:space="preserve"> </w:t>
      </w:r>
      <w:r>
        <w:t xml:space="preserve">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w:t>
      </w:r>
      <w:r>
        <w:rPr>
          <w:u w:val="single"/>
        </w:rPr>
        <w:t xml:space="preserve">26.061,</w:t>
      </w:r>
      <w:r>
        <w:t xml:space="preserve"> [</w:t>
      </w:r>
      <w:r>
        <w:rPr>
          <w:strike/>
        </w:rPr>
        <w:t xml:space="preserve">and</w:t>
      </w:r>
      <w:r>
        <w:t xml:space="preserve">] 26.07, </w:t>
      </w:r>
      <w:r>
        <w:rPr>
          <w:u w:val="single"/>
        </w:rPr>
        <w:t xml:space="preserve">and 26.075,</w:t>
      </w:r>
      <w:r>
        <w:t xml:space="preserve"> </w:t>
      </w:r>
      <w:r>
        <w:t xml:space="preserve">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49.236(a), Water Code, as added by Chapter 335 (S.B. 392), Acts of the 78th Legislature, Regular Session, 2003, is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w:t>
      </w:r>
      <w:r>
        <w:rPr>
          <w:u w:val="single"/>
        </w:rPr>
        <w:t xml:space="preserve">at a greater or lesser rate,</w:t>
      </w:r>
      <w:r>
        <w:t xml:space="preserve"> or </w:t>
      </w:r>
      <w:r>
        <w:rPr>
          <w:u w:val="single"/>
        </w:rPr>
        <w:t xml:space="preserve">even</w:t>
      </w:r>
      <w:r>
        <w:t xml:space="preserve"> decrease, depending on the </w:t>
      </w:r>
      <w:r>
        <w:rPr>
          <w:u w:val="single"/>
        </w:rPr>
        <w:t xml:space="preserve">tax rate that is adopted and on the</w:t>
      </w:r>
      <w:r>
        <w:t xml:space="preserve"> change in the taxable value of your property in relation to the change in taxable value of all other property [</w:t>
      </w:r>
      <w:r>
        <w:rPr>
          <w:strike/>
        </w:rPr>
        <w:t xml:space="preserve">and the tax rate that is adopted</w:t>
      </w:r>
      <w:r>
        <w:t xml:space="preserve">].  </w:t>
      </w:r>
      <w:r>
        <w:rPr>
          <w:u w:val="single"/>
        </w:rPr>
        <w:t xml:space="preserve">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requires or authorizes an election to approve or reduce the tax rate, as applicable, a description of the purpose of the proposed tax increase;</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r>
        <w:rPr>
          <w:u w:val="single"/>
        </w:rPr>
        <w:t xml:space="preserve">, as applicable</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district is a district described by Section 49.23601:</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the district adopts a combined debt service, operation and maintenance, and contract tax rate that would result in the</w:t>
      </w:r>
      <w:r>
        <w:t xml:space="preserve"> </w:t>
      </w:r>
      <w:r>
        <w:t xml:space="preserve">taxes on the average residence homestead </w:t>
      </w:r>
      <w:r>
        <w:rPr>
          <w:u w:val="single"/>
        </w:rPr>
        <w:t xml:space="preserve">increasing</w:t>
      </w:r>
      <w:r>
        <w:t xml:space="preserve"> </w:t>
      </w:r>
      <w:r>
        <w:t xml:space="preserve">[</w:t>
      </w:r>
      <w:r>
        <w:rPr>
          <w:strike/>
        </w:rPr>
        <w:t xml:space="preserve">increase</w:t>
      </w:r>
      <w:r>
        <w:t xml:space="preserve">] by more than eight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approve</w:t>
      </w:r>
      <w:r>
        <w:t xml:space="preserve"> [</w:t>
      </w:r>
      <w:r>
        <w:rPr>
          <w:strike/>
        </w:rPr>
        <w:t xml:space="preserve">reduce</w:t>
      </w:r>
      <w:r>
        <w:t xml:space="preserve">] the operation and maintenance tax rate [</w:t>
      </w:r>
      <w:r>
        <w:rPr>
          <w:strike/>
        </w:rPr>
        <w:t xml:space="preserve">to the rollback tax rate</w:t>
      </w:r>
      <w:r>
        <w:t xml:space="preserve">] under Section </w:t>
      </w:r>
      <w:r>
        <w:rPr>
          <w:u w:val="single"/>
        </w:rPr>
        <w:t xml:space="preserve">49.23601</w:t>
      </w:r>
      <w:r>
        <w:t xml:space="preserve"> [</w:t>
      </w:r>
      <w:r>
        <w:rPr>
          <w:strike/>
        </w:rPr>
        <w:t xml:space="preserve">49.236(d)</w:t>
      </w:r>
      <w:r>
        <w:t xml:space="preserve">], Water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district is a district described by Section 49.23602:</w:t>
      </w:r>
    </w:p>
    <w:p w:rsidR="003F3435" w:rsidRDefault="0032493E">
      <w:pPr>
        <w:spacing w:line="480" w:lineRule="auto"/>
        <w:jc w:val="center"/>
      </w:pPr>
      <w:r>
        <w:rPr>
          <w:u w:val="single"/>
        </w:rPr>
        <w:t xml:space="preserve">"NOTICE OF VOTE ON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w:t>
      </w:r>
      <w:r>
        <w:rPr>
          <w:u w:val="single"/>
        </w:rPr>
        <w:t xml:space="preserve"> </w:t>
      </w:r>
      <w:r>
        <w:rPr>
          <w:u w:val="single"/>
        </w:rPr>
        <w:t xml:space="preserve">taxes on the average residence homestead increasing by more than 3.5 percent, an election must be held to determine whether to approve the operation and maintenance tax rate under Section 49.23602, Water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district is a district described by Section 49.23603:</w:t>
      </w:r>
    </w:p>
    <w:p w:rsidR="003F3435" w:rsidRDefault="0032493E">
      <w:pPr>
        <w:spacing w:line="480" w:lineRule="auto"/>
        <w:jc w:val="center"/>
      </w:pPr>
      <w:r>
        <w:rPr>
          <w:u w:val="single"/>
        </w:rPr>
        <w:t xml:space="preserve">"NOTICE OF TAXPAYERS' RIGHT TO ELECTION TO REDUCE TAX RATE</w:t>
      </w:r>
    </w:p>
    <w:p w:rsidR="003F3435" w:rsidRDefault="0032493E">
      <w:pPr>
        <w:spacing w:line="480" w:lineRule="auto"/>
        <w:ind w:firstLine="720"/>
        <w:jc w:val="both"/>
      </w:pPr>
      <w:r>
        <w:rPr>
          <w:u w:val="single"/>
        </w:rPr>
        <w:t xml:space="preserve">"If the district adopts a combined debt service, operation and maintenance, and contract tax rate that would result in the taxes on the average residence homestead increasing by more than eight percent, the qualified voters of the district by petition may require that an election be held to determine whether to reduce the operation and maintenance tax rate to the voter-approval tax rate under Section 49.23603, Water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following statement: </w:t>
      </w:r>
      <w:r>
        <w:rPr>
          <w:u w:val="single"/>
        </w:rPr>
        <w:t xml:space="preserve"> </w:t>
      </w:r>
      <w:r>
        <w:rPr>
          <w:u w:val="single"/>
        </w:rPr>
        <w:t xml:space="preserve">"The 86th Texas Legislature modified the manner in which the voter-approval tax rate is calculated to limit the rate of growth of property taxes in the state.".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Subchapter H, Chapter 49, Water Code, is amended by adding Sections 49.23601, 49.23602, and 49.23603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49.23601.</w:t>
      </w:r>
      <w:r>
        <w:rPr>
          <w:u w:val="single"/>
        </w:rPr>
        <w:t xml:space="preserve"> </w:t>
      </w:r>
      <w:r>
        <w:rPr>
          <w:u w:val="single"/>
        </w:rPr>
        <w:t xml:space="preserve"> </w:t>
      </w:r>
      <w:r>
        <w:rPr>
          <w:u w:val="single"/>
        </w:rPr>
        <w:t xml:space="preserve">AUTOMATIC ELECTION TO APPROVE TAX RATE FOR LOW TAX RATE DISTRICTS.  (a)</w:t>
      </w:r>
      <w:r>
        <w:rPr>
          <w:u w:val="single"/>
        </w:rPr>
        <w:t xml:space="preserve"> </w:t>
      </w:r>
      <w:r>
        <w:rPr>
          <w:u w:val="single"/>
        </w:rPr>
        <w:t xml:space="preserve"> </w:t>
      </w:r>
      <w:r>
        <w:rPr>
          <w:u w:val="single"/>
        </w:rPr>
        <w:t xml:space="preserve">In this section, "voter-approval tax rate" means the rate equal to the sum of the following tax rates for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 contract tax 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the board of which has adopted an operation and maintenance tax rate for the current tax year that is 2.5 cents or less per $100 of taxable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49.23602.</w:t>
      </w:r>
      <w:r>
        <w:rPr>
          <w:u w:val="single"/>
        </w:rPr>
        <w:t xml:space="preserve"> </w:t>
      </w:r>
      <w:r>
        <w:rPr>
          <w:u w:val="single"/>
        </w:rPr>
        <w:t xml:space="preserve"> </w:t>
      </w:r>
      <w:r>
        <w:rPr>
          <w:u w:val="single"/>
        </w:rPr>
        <w:t xml:space="preserve">AUTOMATIC ELECTION TO APPROVE TAX RATE FOR CERTAIN DEVELOPED DISTRICTS.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"Developed district" means a district that has financed, completed, and issued bonds to pay for all land, works, improvements, facilities, plants, equipment, and appliances necessary to serve at least 95 percent of the projected build-out of the district in accordance with the purposes for its creation or the purposes authorized by the constitution, this code, or any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"Mandatory tax election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that would impose 1.035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increment rate" has the meaning assigned by Section 26.013,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"Voter-approval tax rate" means the rate equal to the sum of the following tax rates for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year's contract tax rate;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operation and maintenance tax rate that would impose 1.035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unused increment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developed district that is not a district described by Section 49.23601.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exceeds the district's mandatory tax election rate, an election must be held in accordance with the procedures provided by Sections 26.07(c)-(g), Tax Code, to determine whether to approve the adopted tax rate.  If the adopted tax rate is not approved at the election, the district's tax rate is the voter-approval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board of a district may give notice under Section 49.236(a)(3)(A), determine whether an election is required to approve the adopted tax rate of the district in the manner provided for a district under Section 49.23601(c), and calculate the voter-approval tax rate of the district in the manner provided for a district under Section 49.23601(a) if any part of the district is located in an area declared a disaster area during the current tax year by the governor or by the president of the United States.  The board may continue doing so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tax year in which the total taxable value of property taxable by the district as shown on the appraisal roll for the district submitted by the assessor for the district to the board exceeds the total taxable value of property taxable by the district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49.23603.</w:t>
      </w:r>
      <w:r>
        <w:rPr>
          <w:u w:val="single"/>
        </w:rPr>
        <w:t xml:space="preserve"> </w:t>
      </w:r>
      <w:r>
        <w:rPr>
          <w:u w:val="single"/>
        </w:rPr>
        <w:t xml:space="preserve"> </w:t>
      </w:r>
      <w:r>
        <w:rPr>
          <w:u w:val="single"/>
        </w:rPr>
        <w:t xml:space="preserve">PETITION ELECTION TO REDUCE TAX RATE FOR CERTAIN DISTRICTS.  (a)</w:t>
      </w:r>
      <w:r>
        <w:rPr>
          <w:u w:val="single"/>
        </w:rPr>
        <w:t xml:space="preserve"> </w:t>
      </w:r>
      <w:r>
        <w:rPr>
          <w:u w:val="single"/>
        </w:rPr>
        <w:t xml:space="preserve"> </w:t>
      </w:r>
      <w:r>
        <w:rPr>
          <w:u w:val="single"/>
        </w:rPr>
        <w:t xml:space="preserve">In this section, "voter-approval tax rate" means the rate equal to the sum of the following tax rates for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year's debt service 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 contract tax rate;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operation and maintenance tax rate that would impose 1.08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that is not described by Section 49.23601 or 49.23602.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adopts a combined debt service, contract, and operation and maintenance tax rate that 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reduce the tax rate adopted for the current year to the voter-approval tax rate in accordance with the procedures provided by Sections 26.075 and 26.081, Tax Code.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6B(f), Chapter 1472, Acts of the 77th Legislature, Regular Session, 2001, is amended to read as follows:</w:t>
      </w:r>
    </w:p>
    <w:p w:rsidR="003F3435" w:rsidRDefault="0032493E">
      <w:pPr>
        <w:spacing w:line="480" w:lineRule="auto"/>
        <w:ind w:firstLine="720"/>
        <w:jc w:val="both"/>
      </w:pPr>
      <w:r>
        <w:t xml:space="preserve">(f)</w:t>
      </w:r>
      <w:r xml:space="preserve">
        <w:t> </w:t>
      </w:r>
      <w:r xml:space="preserve">
        <w:t> </w:t>
      </w:r>
      <w:r>
        <w:t xml:space="preserve">The district may provide that payments required by any of the district's contracts, agreements, or leases may be payable from the sale of notes, taxes, or bonds, or any combination of notes, taxes, or bonds, or may be secured by a lien on or a pledge of any available funds, including proceeds of the district's maintenance tax, and may be payable subject to annual appropriation by the district.  The district may pledge to impose and may impose a maintenance tax in an amount sufficient to comply with the district's obligations under the district's contracts, leases, and agreements at a maximum aggregate rate not to exceed 10 cents for each $100 valuation of taxable property in the district.  Sections </w:t>
      </w:r>
      <w:r>
        <w:rPr>
          <w:u w:val="single"/>
        </w:rPr>
        <w:t xml:space="preserve">26.012,</w:t>
      </w:r>
      <w:r>
        <w:t xml:space="preserve"> 26.04, 26.05, 26.07, and </w:t>
      </w:r>
      <w:r>
        <w:rPr>
          <w:u w:val="single"/>
        </w:rPr>
        <w:t xml:space="preserve">26.075</w:t>
      </w:r>
      <w:r>
        <w:t xml:space="preserve"> </w:t>
      </w:r>
      <w:r>
        <w:t xml:space="preserve">[</w:t>
      </w:r>
      <w:r>
        <w:rPr>
          <w:strike/>
        </w:rPr>
        <w:t xml:space="preserve">26.012</w:t>
      </w:r>
      <w:r>
        <w:t xml:space="preserve">], Tax Code, do not apply to maintenance taxes levied and collected for payments under a contract, agreement, lease, time warrant, or maintenance note issued or executed under this section.</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 140.010, Local Government Code;</w:t>
      </w:r>
    </w:p>
    <w:p w:rsidR="003F3435" w:rsidRDefault="0032493E">
      <w:pPr>
        <w:spacing w:line="480" w:lineRule="auto"/>
        <w:ind w:firstLine="1440"/>
        <w:jc w:val="both"/>
      </w:pPr>
      <w:r>
        <w:t xml:space="preserve">(3)</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(4)</w:t>
      </w:r>
      <w:r xml:space="preserve">
        <w:t> </w:t>
      </w:r>
      <w:r xml:space="preserve">
        <w:t> </w:t>
      </w:r>
      <w:r>
        <w:t xml:space="preserve">Sections 5.103(e) and (f), 6.412(e), 22.23(c), 25.19(b-2), and 41A.06(c), Tax Code;</w:t>
      </w:r>
    </w:p>
    <w:p w:rsidR="003F3435" w:rsidRDefault="0032493E">
      <w:pPr>
        <w:spacing w:line="480" w:lineRule="auto"/>
        <w:ind w:firstLine="1440"/>
        <w:jc w:val="both"/>
      </w:pPr>
      <w:r>
        <w:t xml:space="preserve">(5)</w:t>
      </w:r>
      <w:r xml:space="preserve">
        <w:t> </w:t>
      </w:r>
      <w:r xml:space="preserve">
        <w:t> </w:t>
      </w:r>
      <w:r>
        <w:t xml:space="preserve">Section 49.236, Water Code, as added by Chapter 248 (H.B. 1541), Acts of the 78th Legislature, Regular Session, 2003;</w:t>
      </w:r>
    </w:p>
    <w:p w:rsidR="003F3435" w:rsidRDefault="0032493E">
      <w:pPr>
        <w:spacing w:line="480" w:lineRule="auto"/>
        <w:ind w:firstLine="1440"/>
        <w:jc w:val="both"/>
      </w:pPr>
      <w:r>
        <w:t xml:space="preserve">(6)</w:t>
      </w:r>
      <w:r xml:space="preserve">
        <w:t> </w:t>
      </w:r>
      <w:r xml:space="preserve">
        <w:t> </w:t>
      </w:r>
      <w:r>
        <w:t xml:space="preserve">Section 49.236(d), Water Code, as added by Chapter 335 (S.B. 392), Acts of the 78th Legislature, Regular Session, 2003; and</w:t>
      </w:r>
    </w:p>
    <w:p w:rsidR="003F3435" w:rsidRDefault="0032493E">
      <w:pPr>
        <w:spacing w:line="480" w:lineRule="auto"/>
        <w:ind w:firstLine="1440"/>
        <w:jc w:val="both"/>
      </w:pPr>
      <w:r>
        <w:t xml:space="preserve">(7)</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(a)</w:t>
      </w:r>
      <w:r xml:space="preserve">
        <w:t> </w:t>
      </w:r>
      <w:r xml:space="preserve">
        <w:t> </w:t>
      </w:r>
      <w:r>
        <w:t xml:space="preserve">Section 9, Chapter 481 (S.B. 1760), Acts of the 84th Legislature, Regular Session, 2015, which added Section 42.23(i), Tax Code, effective January 1, 2020, is repealed.</w:t>
      </w:r>
    </w:p>
    <w:p w:rsidR="003F3435" w:rsidRDefault="0032493E">
      <w:pPr>
        <w:spacing w:line="480" w:lineRule="auto"/>
        <w:ind w:firstLine="720"/>
        <w:jc w:val="both"/>
      </w:pPr>
      <w:r>
        <w:t xml:space="preserve">(b)</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5.041, Tax Code, as amended by this Act, applies only to an appraisal review board member appointed to serve a term of office that begins on or after January 1, 2020.</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The comptroller of public accounts shall implement Section 5.043, Tax Code, as added by this Act, as soon as practicable after January 1, 2020.</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Sections 5.05, 5.102, 5.13, and 23.01, Tax Code, as amended by this Act, apply only to the appraisal of property for ad valorem tax purposes for a tax year beginning on or after January 1, 2020.</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(a)</w:t>
      </w:r>
      <w:r xml:space="preserve">
        <w:t> </w:t>
      </w:r>
      <w:r xml:space="preserve">
        <w:t> </w:t>
      </w:r>
      <w:r>
        <w:t xml:space="preserve">The comptroller of public accounts shall comply with Sections 5.07(f), (g), (h), and (i), Tax Code, as added by this Act, as soon as practicable after January 1, 2020.</w:t>
      </w:r>
    </w:p>
    <w:p w:rsidR="003F3435" w:rsidRDefault="0032493E">
      <w:pPr>
        <w:spacing w:line="480" w:lineRule="auto"/>
        <w:ind w:firstLine="720"/>
        <w:jc w:val="both"/>
      </w:pPr>
      <w:r>
        <w:t xml:space="preserve">(b)</w:t>
      </w:r>
      <w:r xml:space="preserve">
        <w:t> </w:t>
      </w:r>
      <w:r xml:space="preserve">
        <w:t> </w:t>
      </w:r>
      <w:r>
        <w:t xml:space="preserve">The comptroller of public accounts shall comply with Section 5.091, Tax Code, as amended by this Act, not later than:</w:t>
      </w:r>
    </w:p>
    <w:p w:rsidR="003F3435" w:rsidRDefault="0032493E">
      <w:pPr>
        <w:spacing w:line="480" w:lineRule="auto"/>
        <w:ind w:firstLine="1440"/>
        <w:jc w:val="both"/>
      </w:pPr>
      <w:r>
        <w:t xml:space="preserve">(1)</w:t>
      </w:r>
      <w:r xml:space="preserve">
        <w:t> </w:t>
      </w:r>
      <w:r xml:space="preserve">
        <w:t> </w:t>
      </w:r>
      <w:r>
        <w:t xml:space="preserve">January 1, 2022, with regard to tax rate information related to a taxing unit located wholly or partly in a county with a population of 120,000 or more; and</w:t>
      </w:r>
    </w:p>
    <w:p w:rsidR="003F3435" w:rsidRDefault="0032493E">
      <w:pPr>
        <w:spacing w:line="480" w:lineRule="auto"/>
        <w:ind w:firstLine="1440"/>
        <w:jc w:val="both"/>
      </w:pPr>
      <w:r>
        <w:t xml:space="preserve">(2)</w:t>
      </w:r>
      <w:r xml:space="preserve">
        <w:t> </w:t>
      </w:r>
      <w:r xml:space="preserve">
        <w:t> </w:t>
      </w:r>
      <w:r>
        <w:t xml:space="preserve">January 1, 2023, with regard to tax rate information related to a taxing unit located wholly in a county with a population of less than 120,000.</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5.09, Tax Code, as amended by this Act, applies only to information submitted to the comptroller of public accounts that relates to a tax year beginning on or after January 1, 2020.</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The comptroller of public accounts shall prepare and make available the survey and instructions for completing and submitting the survey required by Section 5.104, Tax Code, as added by this Act, as soon as practicable after January 1, 2020.  An appraisal district is not required to provide the survey or instructions under a requirement of that section until the survey and instructions are prepared and made available by the comptroller of public accounts.</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6.41(d-9), Tax Code, as amended by this Act, applies only to the appointment of appraisal review board members to terms beginning on or after January 1, 2021.</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6.412, Tax Code, as amended by this Act, does not affect the eligibility of a person serving on an appraisal review board immediately before January 1, 2020,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January 1, 2020.  A recommendation, determination, decision, or other action by an appraisal review board or a panel of such a board before January 1, 2020,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11.24, Tax Code, as amended by this Act, applies only to an exemption authorized by that section that is repealed or reduced on or after January 1, 2020.</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Sections 11.4391(a) and 22.23(d), Tax Code, as amended by this Act, apply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25.192 and 25.193, Tax Code, as added by this Act, apply only to a notice for a tax year beginning on or after January 1, 2020.</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w:t>
      </w:r>
      <w:r xml:space="preserve">
        <w:t> </w:t>
      </w:r>
      <w:r xml:space="preserve">
        <w:t> </w:t>
      </w:r>
      <w:r>
        <w:t xml:space="preserve">An appraisal district established in a county with a population of 200,000 or more and each taxing unit located wholly or primarily in such an appraisal district shall comply with Sections 26.04(e-2), 26.05(d-1) and (d-2), 26.17, and 26.18, Tax Code, as added by this Act, beginning with the 2020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200,000 and each taxing unit located wholly or primarily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(a)</w:t>
      </w:r>
      <w:r xml:space="preserve">
        <w:t> </w:t>
      </w:r>
      <w:r xml:space="preserve">
        <w:t> </w:t>
      </w:r>
      <w:r>
        <w:t xml:space="preserve">Not later than the 30th day after the date this section takes effect:</w:t>
      </w:r>
    </w:p>
    <w:p w:rsidR="003F3435" w:rsidRDefault="0032493E">
      <w:pPr>
        <w:spacing w:line="480" w:lineRule="auto"/>
        <w:ind w:firstLine="1440"/>
        <w:jc w:val="both"/>
      </w:pPr>
      <w:r>
        <w:t xml:space="preserve">(1)</w:t>
      </w:r>
      <w:r xml:space="preserve">
        <w:t> </w:t>
      </w:r>
      <w:r xml:space="preserve">
        <w:t> </w:t>
      </w:r>
      <w:r>
        <w:t xml:space="preserve">the designated officer or employee of each taxing unit shall submit to the county assessor-collector for each county in which all or part of the territory of the taxing unit is located the worksheets used by the designated officer or employee to calculate the effective and rollback tax rates of the taxing unit for the 2015-2019 tax years; and</w:t>
      </w:r>
    </w:p>
    <w:p w:rsidR="003F3435" w:rsidRDefault="0032493E">
      <w:pPr>
        <w:spacing w:line="480" w:lineRule="auto"/>
        <w:ind w:firstLine="1440"/>
        <w:jc w:val="both"/>
      </w:pPr>
      <w:r>
        <w:t xml:space="preserve">(2)</w:t>
      </w:r>
      <w:r xml:space="preserve">
        <w:t> </w:t>
      </w:r>
      <w:r xml:space="preserve">
        <w:t> </w:t>
      </w:r>
      <w:r>
        <w:t xml:space="preserve">the county assessor-collector for each county shall post the worksheets submitted to the county assessor-collector under Subdivision (1) of this subsection on the Internet website of the county.</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33.08(b), Tax Code, as amended by this Act, applies only to taxes that become delinquent on or after January 1, 2020. </w:t>
      </w:r>
      <w:r>
        <w:t xml:space="preserve"> </w:t>
      </w:r>
      <w:r>
        <w:t xml:space="preserve">Taxes that become delinquent before that date are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41.03(a), Tax Code, as amended by this Act, applies only to a challenge under Chapter 41, Tax Code, for which a challenge petition is filed on or after January 1, 2020. </w:t>
      </w:r>
      <w:r>
        <w:t xml:space="preserve"> </w:t>
      </w:r>
      <w:r>
        <w:t xml:space="preserve">A challenge under Chapter 41, Tax Code, for which a challenge petition was filed before January 1, 2020,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41.45 and 41.66(k), Tax Code, as amended by this Act, and Section 41.66(k-1), Tax Code, as added by this Act, apply only to a protest filed under Chapter 41, Tax Code, on or after January 1, 2021.  A protest filed under that chapter before January 1, 2021,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Sections 41.46, 41.461, 41.47, 41.66(h), (i), and (j), and 41.67, Tax Code, as amended by this Act, and Sections 41.66(j-1), (j-2),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41.71, Tax Code, as amended by this Act, applies only to a hearing on a protest under Chapter 41, Tax Code, that is scheduled on or after January 1, 2020.  A hearing on a protest under Chapter 41, Tax Code, that is scheduled before January 1, 2020, is governed by the law in effect on the date the hearing was scheduled, and that law is continued in effect for that purpose.</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Sections 41A.03 and 41A.07, Tax Code, as amended by this Act, apply only to a request for binding arbitration received by the comptroller of public accounts from an appraisal district on or after January 1, 2020.</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(a)</w:t>
      </w:r>
      <w:r xml:space="preserve">
        <w:t> </w:t>
      </w:r>
      <w:r xml:space="preserve">
        <w:t> </w:t>
      </w:r>
      <w:r>
        <w:t xml:space="preserve">A person who immediately before January 1, 2020, serves as an arbitrator in binding arbitrations of appeals of appraisal review board orders must meet the requirements of Section 41A.06(b)(3), Tax Code, as added by this Act, not later than the 120th day after the date the comptroller of public accounts begins to provide the training required under Section 5.043, Tax Code, as added by this Act.</w:t>
      </w:r>
    </w:p>
    <w:p w:rsidR="003F3435" w:rsidRDefault="0032493E">
      <w:pPr>
        <w:spacing w:line="480" w:lineRule="auto"/>
        <w:ind w:firstLine="720"/>
        <w:jc w:val="both"/>
      </w:pPr>
      <w:r>
        <w:t xml:space="preserve">(b)</w:t>
      </w:r>
      <w:r xml:space="preserve">
        <w:t> </w:t>
      </w:r>
      <w:r xml:space="preserve">
        <w:t> </w:t>
      </w:r>
      <w:r>
        <w:t xml:space="preserve">This Act does not prohibit a person who is serving as an arbitrator on January 1, 2020, from renewing the person's agreement with the comptroller of public accounts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42.081, Tax Code, as added by this Act, applies only to an appeal under Chapter 42, Tax Code, that is filed on or after January 1, 2020.</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The first tax year that may be considered for purposes of the condition to the applicability of Section 403.302(k-1), Government Code, as added by this Act, that the comptroller of public accounts has determined in a study under Section 403.302 of that code that a school district's local value as determined by the appraisal district that appraises property for the school district is not valid for three consecutive years is the 2020 tax year.</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49.057, Water Code, as amended by this Act, applies only to a budget adopted on or after January 1, 2020.</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(a)</w:t>
      </w:r>
      <w:r xml:space="preserve">
        <w:t> </w:t>
      </w:r>
      <w:r xml:space="preserve">
        <w:t> </w:t>
      </w:r>
      <w:r>
        <w:t xml:space="preserve">Not later than the 30th day after the date this section takes effect, the comptroller of public accounts shall provide a written notice to each appraisal district of:</w:t>
      </w:r>
    </w:p>
    <w:p w:rsidR="003F3435" w:rsidRDefault="0032493E">
      <w:pPr>
        <w:spacing w:line="480" w:lineRule="auto"/>
        <w:ind w:firstLine="1440"/>
        <w:jc w:val="both"/>
      </w:pPr>
      <w:r>
        <w:t xml:space="preserve">(1)</w:t>
      </w:r>
      <w:r xml:space="preserve">
        <w:t> </w:t>
      </w:r>
      <w:r xml:space="preserve">
        <w:t> </w:t>
      </w:r>
      <w:r>
        <w:t xml:space="preserve">the deadline for complying with each new requirement, duty, or function imposed by this Act on an appraisal district or taxing unit; and</w:t>
      </w:r>
    </w:p>
    <w:p w:rsidR="003F3435" w:rsidRDefault="0032493E">
      <w:pPr>
        <w:spacing w:line="480" w:lineRule="auto"/>
        <w:ind w:firstLine="1440"/>
        <w:jc w:val="both"/>
      </w:pPr>
      <w:r>
        <w:t xml:space="preserve">(2)</w:t>
      </w:r>
      <w:r xml:space="preserve">
        <w:t> </w:t>
      </w:r>
      <w:r xml:space="preserve">
        <w:t> </w:t>
      </w:r>
      <w:r>
        <w:t xml:space="preserve">any change made by this Act to the deadline for complying with an existing requirement, duty, or function of an appraisal district or taxing unit.</w:t>
      </w:r>
    </w:p>
    <w:p w:rsidR="003F3435" w:rsidRDefault="0032493E">
      <w:pPr>
        <w:spacing w:line="480" w:lineRule="auto"/>
        <w:ind w:firstLine="720"/>
        <w:jc w:val="both"/>
      </w:pPr>
      <w:r>
        <w:t xml:space="preserve">(b)</w:t>
      </w:r>
      <w:r xml:space="preserve">
        <w:t> </w:t>
      </w:r>
      <w:r xml:space="preserve">
        <w:t> </w:t>
      </w:r>
      <w:r>
        <w:t xml:space="preserve">As soon as practicable after receipt of the notice provided by the comptroller of public accounts under Subsection (a) of this section, the chief appraiser of an appraisal district shall forward the notice to each assessor for a taxing unit located in the appraisal district.</w:t>
      </w:r>
    </w:p>
    <w:p w:rsidR="003F3435" w:rsidRDefault="0032493E">
      <w:pPr>
        <w:spacing w:line="480" w:lineRule="auto"/>
        <w:ind w:firstLine="720"/>
        <w:jc w:val="both"/>
      </w:pPr>
      <w:r>
        <w:t xml:space="preserve">(c)</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"Compensation" includes a salary, wage, insurance benefit, retirement benefit, or similar benefit an employee receives as a condition of employment.</w:t>
      </w:r>
    </w:p>
    <w:p w:rsidR="003F3435" w:rsidRDefault="0032493E">
      <w:pPr>
        <w:spacing w:line="480" w:lineRule="auto"/>
        <w:ind w:firstLine="1440"/>
        <w:jc w:val="both"/>
      </w:pPr>
      <w:r>
        <w:t xml:space="preserve">(2)</w:t>
      </w:r>
      <w:r xml:space="preserve">
        <w:t> </w:t>
      </w:r>
      <w:r xml:space="preserve">
        <w:t> </w:t>
      </w:r>
      <w:r>
        <w:t xml:space="preserve">"First responder" has the meaning assigned by Section 504.019, Labor Code.</w:t>
      </w:r>
    </w:p>
    <w:p w:rsidR="003F3435" w:rsidRDefault="0032493E">
      <w:pPr>
        <w:spacing w:line="480" w:lineRule="auto"/>
        <w:ind w:firstLine="1440"/>
        <w:jc w:val="both"/>
      </w:pPr>
      <w:r>
        <w:t xml:space="preserve">(3)</w:t>
      </w:r>
      <w:r xml:space="preserve">
        <w:t> </w:t>
      </w:r>
      <w:r xml:space="preserve">
        <w:t> </w:t>
      </w:r>
      <w:r>
        <w:t xml:space="preserve">"Taxing unit" has the meaning assigned by Section 1.04, Tax Code.</w:t>
      </w:r>
    </w:p>
    <w:p w:rsidR="003F3435" w:rsidRDefault="0032493E">
      <w:pPr>
        <w:spacing w:line="480" w:lineRule="auto"/>
        <w:ind w:firstLine="720"/>
        <w:jc w:val="both"/>
      </w:pPr>
      <w:r>
        <w:t xml:space="preserve">(b)</w:t>
      </w:r>
      <w:r xml:space="preserve">
        <w:t> </w:t>
      </w:r>
      <w:r xml:space="preserve">
        <w:t> </w:t>
      </w:r>
      <w:r>
        <w:t xml:space="preserve">This section applies only to the fiscal year of a taxing unit that begins in 2020.</w:t>
      </w:r>
    </w:p>
    <w:p w:rsidR="003F3435" w:rsidRDefault="0032493E">
      <w:pPr>
        <w:spacing w:line="480" w:lineRule="auto"/>
        <w:ind w:firstLine="720"/>
        <w:jc w:val="both"/>
      </w:pPr>
      <w:r>
        <w:t xml:space="preserve">(c)</w:t>
      </w:r>
      <w:r xml:space="preserve">
        <w:t> </w:t>
      </w:r>
      <w:r xml:space="preserve">
        <w:t> </w:t>
      </w:r>
      <w:r>
        <w:t xml:space="preserve">The governing body of a taxing unit may not adopt a budget for a fiscal year or take any other action that has the effect of decreasing the total compensation to which a first responder employed by the taxing unit was entitled in the preceding fiscal year of the taxing unit.</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This Act takes effect only if H.B. 3, 86th Legislature, Regular Session, 2019, becomes law. </w:t>
      </w:r>
      <w:r>
        <w:t xml:space="preserve"> </w:t>
      </w:r>
      <w:r>
        <w:t xml:space="preserve">If H.B. 3, 86th Legislature, Regular Session, 2019, does not become law, this Act has no effect.</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(a)</w:t>
      </w:r>
      <w:r xml:space="preserve">
        <w:t> </w:t>
      </w:r>
      <w:r xml:space="preserve">
        <w:t> </w:t>
      </w:r>
      <w:r>
        <w:t xml:space="preserve">Except as otherwise provided by this Act,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2020:</w:t>
      </w:r>
    </w:p>
    <w:p w:rsidR="003F3435" w:rsidRDefault="0032493E">
      <w:pPr>
        <w:spacing w:line="480" w:lineRule="auto"/>
        <w:ind w:firstLine="1440"/>
        <w:jc w:val="both"/>
      </w:pPr>
      <w:r>
        <w:t xml:space="preserve">(1)</w:t>
      </w:r>
      <w:r xml:space="preserve">
        <w:t> </w:t>
      </w:r>
      <w:r xml:space="preserve">
        <w:t> </w:t>
      </w:r>
      <w:r>
        <w:t xml:space="preserve">Sections 6.41(b) and (d-9), Tax Code, as amended by this Act;</w:t>
      </w:r>
    </w:p>
    <w:p w:rsidR="003F3435" w:rsidRDefault="0032493E">
      <w:pPr>
        <w:spacing w:line="480" w:lineRule="auto"/>
        <w:ind w:firstLine="1440"/>
        <w:jc w:val="both"/>
      </w:pPr>
      <w:r>
        <w:t xml:space="preserve">(2)</w:t>
      </w:r>
      <w:r xml:space="preserve">
        <w:t> </w:t>
      </w:r>
      <w:r xml:space="preserve">
        <w:t> </w:t>
      </w:r>
      <w:r>
        <w:t xml:space="preserve">Sections 6.41(b-1), (b-2), and (d-10), Tax Code, as added by this Act;</w:t>
      </w:r>
    </w:p>
    <w:p w:rsidR="003F3435" w:rsidRDefault="0032493E">
      <w:pPr>
        <w:spacing w:line="480" w:lineRule="auto"/>
        <w:ind w:firstLine="1440"/>
        <w:jc w:val="both"/>
      </w:pPr>
      <w:r>
        <w:t xml:space="preserve">(3)</w:t>
      </w:r>
      <w:r xml:space="preserve">
        <w:t> </w:t>
      </w:r>
      <w:r xml:space="preserve">
        <w:t> </w:t>
      </w:r>
      <w:r>
        <w:t xml:space="preserve">Section 6.414(d), Tax Code, as amended by this Act;</w:t>
      </w:r>
    </w:p>
    <w:p w:rsidR="003F3435" w:rsidRDefault="0032493E">
      <w:pPr>
        <w:spacing w:line="480" w:lineRule="auto"/>
        <w:ind w:firstLine="1440"/>
        <w:jc w:val="both"/>
      </w:pPr>
      <w:r>
        <w:t xml:space="preserve">(4)</w:t>
      </w:r>
      <w:r xml:space="preserve">
        <w:t> </w:t>
      </w:r>
      <w:r xml:space="preserve">
        <w:t> </w:t>
      </w:r>
      <w:r>
        <w:t xml:space="preserve">Section 6.425, Tax Code, as added by this Act;</w:t>
      </w:r>
    </w:p>
    <w:p w:rsidR="003F3435" w:rsidRDefault="0032493E">
      <w:pPr>
        <w:spacing w:line="480" w:lineRule="auto"/>
        <w:ind w:firstLine="1440"/>
        <w:jc w:val="both"/>
      </w:pPr>
      <w:r>
        <w:t xml:space="preserve">(5)</w:t>
      </w:r>
      <w:r xml:space="preserve">
        <w:t> </w:t>
      </w:r>
      <w:r xml:space="preserve">
        <w:t> </w:t>
      </w:r>
      <w:r>
        <w:t xml:space="preserve">Section 41.44(d), Tax Code, as amended by this Act;</w:t>
      </w:r>
    </w:p>
    <w:p w:rsidR="003F3435" w:rsidRDefault="0032493E">
      <w:pPr>
        <w:spacing w:line="480" w:lineRule="auto"/>
        <w:ind w:firstLine="1440"/>
        <w:jc w:val="both"/>
      </w:pPr>
      <w:r>
        <w:t xml:space="preserve">(6)</w:t>
      </w:r>
      <w:r xml:space="preserve">
        <w:t> </w:t>
      </w:r>
      <w:r xml:space="preserve">
        <w:t> </w:t>
      </w:r>
      <w:r>
        <w:t xml:space="preserve">Section 41.45(d), Tax Code, as amended by this Act;</w:t>
      </w:r>
    </w:p>
    <w:p w:rsidR="003F3435" w:rsidRDefault="0032493E">
      <w:pPr>
        <w:spacing w:line="480" w:lineRule="auto"/>
        <w:ind w:firstLine="1440"/>
        <w:jc w:val="both"/>
      </w:pPr>
      <w:r>
        <w:t xml:space="preserve">(7)</w:t>
      </w:r>
      <w:r xml:space="preserve">
        <w:t> </w:t>
      </w:r>
      <w:r xml:space="preserve">
        <w:t> </w:t>
      </w:r>
      <w:r>
        <w:t xml:space="preserve">Sections 41.45(d-1), (d-2), and (d-3), Tax Code, as added by this Act;</w:t>
      </w:r>
    </w:p>
    <w:p w:rsidR="003F3435" w:rsidRDefault="0032493E">
      <w:pPr>
        <w:spacing w:line="480" w:lineRule="auto"/>
        <w:ind w:firstLine="1440"/>
        <w:jc w:val="both"/>
      </w:pPr>
      <w:r>
        <w:t xml:space="preserve">(8)</w:t>
      </w:r>
      <w:r xml:space="preserve">
        <w:t> </w:t>
      </w:r>
      <w:r xml:space="preserve">
        <w:t> </w:t>
      </w:r>
      <w:r>
        <w:t xml:space="preserve">Section 41.66(k), Tax Code, as amended by this Act; and</w:t>
      </w:r>
    </w:p>
    <w:p w:rsidR="003F3435" w:rsidRDefault="0032493E">
      <w:pPr>
        <w:spacing w:line="480" w:lineRule="auto"/>
        <w:ind w:firstLine="1440"/>
        <w:jc w:val="both"/>
      </w:pPr>
      <w:r>
        <w:t xml:space="preserve">(9)</w:t>
      </w:r>
      <w:r xml:space="preserve">
        <w:t> </w:t>
      </w:r>
      <w:r xml:space="preserve">
        <w:t> </w:t>
      </w:r>
      <w:r>
        <w:t xml:space="preserve">Section 41.66(k-1), Tax Code, as added by this Act.</w:t>
      </w:r>
    </w:p>
    <w:p w:rsidR="003F3435" w:rsidRDefault="0032493E">
      <w:pPr>
        <w:spacing w:line="480" w:lineRule="auto"/>
        <w:ind w:firstLine="720"/>
        <w:jc w:val="both"/>
      </w:pPr>
      <w:r>
        <w:t xml:space="preserve">(c)</w:t>
      </w:r>
      <w:r xml:space="preserve">
        <w:t> </w:t>
      </w:r>
      <w:r xml:space="preserve">
        <w:t> </w:t>
      </w:r>
      <w:r>
        <w:t xml:space="preserve">The following provisions take effect January 1, 2021:</w:t>
      </w:r>
    </w:p>
    <w:p w:rsidR="003F3435" w:rsidRDefault="0032493E">
      <w:pPr>
        <w:spacing w:line="480" w:lineRule="auto"/>
        <w:ind w:firstLine="1440"/>
        <w:jc w:val="both"/>
      </w:pPr>
      <w:r>
        <w:t xml:space="preserve">(1)</w:t>
      </w:r>
      <w:r xml:space="preserve">
        <w:t> </w:t>
      </w:r>
      <w:r xml:space="preserve">
        <w:t> </w:t>
      </w:r>
      <w:r>
        <w:t xml:space="preserve">Sections 25.19(b-3) and (b-4), Tax Code, as added by this Act;</w:t>
      </w:r>
    </w:p>
    <w:p w:rsidR="003F3435" w:rsidRDefault="0032493E">
      <w:pPr>
        <w:spacing w:line="480" w:lineRule="auto"/>
        <w:ind w:firstLine="1440"/>
        <w:jc w:val="both"/>
      </w:pPr>
      <w:r>
        <w:t xml:space="preserve">(2)</w:t>
      </w:r>
      <w:r xml:space="preserve">
        <w:t> </w:t>
      </w:r>
      <w:r xml:space="preserve">
        <w:t> </w:t>
      </w:r>
      <w:r>
        <w:t xml:space="preserve">Sections 26.04(d-1), (d-2), (d-3), and (e-5), Tax Code, as added by this Act;</w:t>
      </w:r>
    </w:p>
    <w:p w:rsidR="003F3435" w:rsidRDefault="0032493E">
      <w:pPr>
        <w:spacing w:line="480" w:lineRule="auto"/>
        <w:ind w:firstLine="1440"/>
        <w:jc w:val="both"/>
      </w:pPr>
      <w:r>
        <w:t xml:space="preserve">(3)</w:t>
      </w:r>
      <w:r xml:space="preserve">
        <w:t> </w:t>
      </w:r>
      <w:r xml:space="preserve">
        <w:t> </w:t>
      </w:r>
      <w:r>
        <w:t xml:space="preserve">Sections 26.04(e-1) and (g), Tax Code, as amended by this Act; and</w:t>
      </w:r>
    </w:p>
    <w:p w:rsidR="003F3435" w:rsidRDefault="0032493E">
      <w:pPr>
        <w:spacing w:line="480" w:lineRule="auto"/>
        <w:ind w:firstLine="1440"/>
        <w:jc w:val="both"/>
      </w:pPr>
      <w:r>
        <w:t xml:space="preserve">(4)</w:t>
      </w:r>
      <w:r xml:space="preserve">
        <w:t> </w:t>
      </w:r>
      <w:r xml:space="preserve">
        <w:t> </w:t>
      </w:r>
      <w:r>
        <w:t xml:space="preserve">Section 26.05(e), Tax Code, as amended by this Act.</w:t>
      </w:r>
    </w:p>
    <w:p w:rsidR="003F3435" w:rsidRDefault="0032493E">
      <w:pPr>
        <w:spacing w:line="480" w:lineRule="auto"/>
        <w:ind w:firstLine="720"/>
        <w:jc w:val="both"/>
      </w:pPr>
      <w:r>
        <w:t xml:space="preserve">(d)</w:t>
      </w:r>
      <w:r xml:space="preserve">
        <w:t> </w:t>
      </w:r>
      <w:r xml:space="preserve">
        <w:t> </w:t>
      </w:r>
      <w:r>
        <w:t xml:space="preserve">Sections 25.19(b) and (i), Tax Code, as amended by this Act, take effect January 1, 2022.</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 passed the Senate on April</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18, Nays</w:t>
      </w:r>
      <w:r xml:space="preserve">
        <w:t> </w:t>
      </w:r>
      <w:r>
        <w:t xml:space="preserve">12, one present not voting; May 7, 2019, Senate refused to concur in House amendments and requested appointment of Conference Committee; May</w:t>
      </w:r>
      <w:r xml:space="preserve">
        <w:t> </w:t>
      </w:r>
      <w:r>
        <w:t xml:space="preserve">10,</w:t>
      </w:r>
      <w:r xml:space="preserve">
        <w:t> </w:t>
      </w:r>
      <w:r>
        <w:t xml:space="preserve">2019, House granted request of the Senate; May 25, 2019, Senate adopted Conference Committee Report by the following vote:</w:t>
      </w:r>
      <w:r xml:space="preserve">
        <w:t> </w:t>
      </w:r>
      <w:r xml:space="preserve">
        <w:t> </w:t>
      </w:r>
      <w:r>
        <w:t xml:space="preserve">Yeas</w:t>
      </w:r>
      <w:r xml:space="preserve">
        <w:t> </w:t>
      </w:r>
      <w:r>
        <w:t xml:space="preserve">21, Nays</w:t>
      </w:r>
      <w:r xml:space="preserve">
        <w:t> </w:t>
      </w:r>
      <w:r>
        <w:t xml:space="preserve">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 passed the House, with amendments, on May 1, 2019, by the following vote:</w:t>
      </w:r>
      <w:r xml:space="preserve">
        <w:t> </w:t>
      </w:r>
      <w:r xml:space="preserve">
        <w:t> </w:t>
      </w:r>
      <w:r>
        <w:t xml:space="preserve">Yeas</w:t>
      </w:r>
      <w:r xml:space="preserve">
        <w:t> </w:t>
      </w:r>
      <w:r>
        <w:t xml:space="preserve">109, Nays</w:t>
      </w:r>
      <w:r xml:space="preserve">
        <w:t> </w:t>
      </w:r>
      <w:r>
        <w:t xml:space="preserve">36, two present not voting; May 10, 2019, House granted request of the Senate for appointment of Conference Committee; May</w:t>
      </w:r>
      <w:r xml:space="preserve">
        <w:t> </w:t>
      </w:r>
      <w:r>
        <w:t xml:space="preserve">25,</w:t>
      </w:r>
      <w:r xml:space="preserve">
        <w:t> </w:t>
      </w:r>
      <w:r>
        <w:t xml:space="preserve">2019, House adopted Conference Committee Report by the following vote:</w:t>
      </w:r>
      <w:r xml:space="preserve">
        <w:t> </w:t>
      </w:r>
      <w:r xml:space="preserve">
        <w:t> </w:t>
      </w:r>
      <w:r>
        <w:t xml:space="preserve">Yeas</w:t>
      </w:r>
      <w:r xml:space="preserve">
        <w:t> </w:t>
      </w:r>
      <w:r>
        <w:t xml:space="preserve">88, Nays</w:t>
      </w:r>
      <w:r xml:space="preserve">
        <w:t> </w:t>
      </w:r>
      <w:r>
        <w:t xml:space="preserve">50.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