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flood planning, mitigation, and infrastructure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FLOOD CONTROL PLANNING</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Section 15.405, Water Code, is amended to read as follows:</w:t>
      </w:r>
    </w:p>
    <w:p w:rsidR="003F3435" w:rsidRDefault="0032493E">
      <w:pPr>
        <w:spacing w:line="480" w:lineRule="auto"/>
        <w:ind w:firstLine="720"/>
        <w:jc w:val="both"/>
      </w:pPr>
      <w:r>
        <w:t xml:space="preserve">Sec.</w:t>
      </w:r>
      <w:r xml:space="preserve">
        <w:t> </w:t>
      </w:r>
      <w:r>
        <w:t xml:space="preserve">15.405.</w:t>
      </w:r>
      <w:r xml:space="preserve">
        <w:t> </w:t>
      </w:r>
      <w:r xml:space="preserve">
        <w:t> </w:t>
      </w:r>
      <w:r>
        <w:rPr>
          <w:u w:val="single"/>
        </w:rPr>
        <w:t xml:space="preserve">FLOOD CONTROL</w:t>
      </w:r>
      <w:r>
        <w:t xml:space="preserve"> PLANNING CONTRACTS.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15.405, Water Code, is amended by amending Subsections (a), (f), and (g)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"flood control planning" means any work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for flood protection;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preparing applications for and obtaining regulatory approvals at the local, state, or federal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activities associated with administrative or legal proceedings by regulatory agencies;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preparing engineering plans and specifications to provide structural or nonstructural flood mitigation and drainage.</w:t>
      </w:r>
    </w:p>
    <w:p w:rsidR="003F3435" w:rsidRDefault="0032493E">
      <w:pPr>
        <w:spacing w:line="480" w:lineRule="auto"/>
        <w:ind w:firstLine="720"/>
        <w:jc w:val="both"/>
      </w:pPr>
      <w:r>
        <w:rPr>
          <w:u w:val="single"/>
        </w:rPr>
        <w:t xml:space="preserve">(a-1)</w:t>
      </w:r>
      <w:r xml:space="preserve">
        <w:t> </w:t>
      </w:r>
      <w:r xml:space="preserve">
        <w:t> </w:t>
      </w:r>
      <w:r>
        <w:t xml:space="preserve">The board may enter into contracts with political subdivisions to pay from the research and planning fund all or part of the cost of [</w:t>
      </w:r>
      <w:r>
        <w:rPr>
          <w:strike/>
        </w:rPr>
        <w:t xml:space="preserve">developing</w:t>
      </w:r>
      <w:r>
        <w:t xml:space="preserve">] flood control </w:t>
      </w:r>
      <w:r>
        <w:rPr>
          <w:u w:val="single"/>
        </w:rPr>
        <w:t xml:space="preserve">planning</w:t>
      </w:r>
      <w:r>
        <w:t xml:space="preserve"> [</w:t>
      </w:r>
      <w:r>
        <w:rPr>
          <w:strike/>
        </w:rPr>
        <w:t xml:space="preserve">plans</w:t>
      </w:r>
      <w:r>
        <w:t xml:space="preserve">] for the political subdivision.</w:t>
      </w:r>
    </w:p>
    <w:p w:rsidR="003F3435" w:rsidRDefault="0032493E">
      <w:pPr>
        <w:spacing w:line="480" w:lineRule="auto"/>
        <w:ind w:firstLine="720"/>
        <w:jc w:val="both"/>
      </w:pPr>
      <w:r>
        <w:t xml:space="preserve">(f)</w:t>
      </w:r>
      <w:r xml:space="preserve">
        <w:t> </w:t>
      </w:r>
      <w:r xml:space="preserve">
        <w:t> </w:t>
      </w:r>
      <w:r>
        <w:t xml:space="preserve">The board shall adopt rules establishing criteria of eligibility for flood control planning money that considers:</w:t>
      </w:r>
    </w:p>
    <w:p w:rsidR="003F3435" w:rsidRDefault="0032493E">
      <w:pPr>
        <w:spacing w:line="480" w:lineRule="auto"/>
        <w:ind w:firstLine="1440"/>
        <w:jc w:val="both"/>
      </w:pPr>
      <w:r>
        <w:t xml:space="preserve">(1)</w:t>
      </w:r>
      <w:r xml:space="preserve">
        <w:t> </w:t>
      </w:r>
      <w:r xml:space="preserve">
        <w:t> </w:t>
      </w:r>
      <w:r>
        <w:t xml:space="preserve">the relative need of the political subdivision for the money</w:t>
      </w:r>
      <w:r>
        <w:rPr>
          <w:u w:val="single"/>
        </w:rPr>
        <w:t xml:space="preserve">, giving greater importance to a county that has a median household income that is not greater than 85 percent of the median state household income</w:t>
      </w:r>
      <w:r>
        <w:t xml:space="preserve">;</w:t>
      </w:r>
    </w:p>
    <w:p w:rsidR="003F3435" w:rsidRDefault="0032493E">
      <w:pPr>
        <w:spacing w:line="480" w:lineRule="auto"/>
        <w:ind w:firstLine="1440"/>
        <w:jc w:val="both"/>
      </w:pPr>
      <w:r>
        <w:t xml:space="preserve">(2)</w:t>
      </w:r>
      <w:r xml:space="preserve">
        <w:t> </w:t>
      </w:r>
      <w:r xml:space="preserve">
        <w:t> </w:t>
      </w:r>
      <w:r>
        <w:t xml:space="preserve">the legal authority of the political subdivision to plan for and control flooding; and</w:t>
      </w:r>
    </w:p>
    <w:p w:rsidR="003F3435" w:rsidRDefault="0032493E">
      <w:pPr>
        <w:spacing w:line="480" w:lineRule="auto"/>
        <w:ind w:firstLine="1440"/>
        <w:jc w:val="both"/>
      </w:pPr>
      <w:r>
        <w:t xml:space="preserve">(3)</w:t>
      </w:r>
      <w:r xml:space="preserve">
        <w:t> </w:t>
      </w:r>
      <w:r xml:space="preserve">
        <w:t> </w:t>
      </w:r>
      <w:r>
        <w:t xml:space="preserve">the effect of flood control planning by the political subdivision on overall flood control in the state and within the area in which the political subdivision is located.</w:t>
      </w:r>
    </w:p>
    <w:p w:rsidR="003F3435" w:rsidRDefault="0032493E">
      <w:pPr>
        <w:spacing w:line="480" w:lineRule="auto"/>
        <w:ind w:firstLine="720"/>
        <w:jc w:val="both"/>
      </w:pPr>
      <w:r>
        <w:t xml:space="preserve">(g)</w:t>
      </w:r>
      <w:r xml:space="preserve">
        <w:t> </w:t>
      </w:r>
      <w:r xml:space="preserve">
        <w:t> </w:t>
      </w:r>
      <w:r>
        <w:t xml:space="preserve">The board shall require that flood control </w:t>
      </w:r>
      <w:r>
        <w:rPr>
          <w:u w:val="single"/>
        </w:rPr>
        <w:t xml:space="preserve">planning documents</w:t>
      </w:r>
      <w:r>
        <w:t xml:space="preserve"> [</w:t>
      </w:r>
      <w:r>
        <w:rPr>
          <w:strike/>
        </w:rPr>
        <w:t xml:space="preserve">plans</w:t>
      </w:r>
      <w:r>
        <w:t xml:space="preserve">] developed under contracts entered into under this section be made available to the commission.</w:t>
      </w:r>
    </w:p>
    <w:p w:rsidR="003F3435" w:rsidRDefault="0032493E">
      <w:pPr>
        <w:spacing w:line="480" w:lineRule="auto"/>
        <w:jc w:val="center"/>
      </w:pPr>
      <w:r>
        <w:t xml:space="preserve">ARTICLE 2. </w:t>
      </w:r>
      <w:r>
        <w:t xml:space="preserve"> </w:t>
      </w:r>
      <w:r>
        <w:t xml:space="preserve">FLOOD INFRASTRUCTURE FUND</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Chapter 15, Water Code, is amended by adding Subchapter I to read as follows:</w:t>
      </w:r>
    </w:p>
    <w:p w:rsidR="003F3435" w:rsidRDefault="0032493E">
      <w:pPr>
        <w:spacing w:line="480" w:lineRule="auto"/>
        <w:jc w:val="center"/>
      </w:pPr>
      <w:r>
        <w:rPr>
          <w:u w:val="single"/>
        </w:rPr>
        <w:t xml:space="preserve">SUBCHAPTER I.  FLOOD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political subdivision" means a district or authority created under Section 52, Article III, or Section 59, Article XVI, Texas Constitution, a municipality, or a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 project" means a drainage, flood mitigation, or flood control project,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planning and design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 to obtain regulatory approval to provide nonstructural and structural flood mitigation and drainage;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construction of structural flood mitigation and drainage infrastructure;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construction and implementation of nonstructural projects, including projects that use nature-based features to protect, mitigate, or reduce flood risk.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"Infrastructure fund" means the flood infrastructure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"Metropolitan statistical area" means an area so designated by the United States Office of Management and Budget.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15.532.</w:t>
      </w:r>
      <w:r>
        <w:rPr>
          <w:u w:val="single"/>
        </w:rPr>
        <w:t xml:space="preserve"> </w:t>
      </w:r>
      <w:r>
        <w:rPr>
          <w:u w:val="single"/>
        </w:rPr>
        <w:t xml:space="preserve"> </w:t>
      </w:r>
      <w:r>
        <w:rPr>
          <w:u w:val="single"/>
        </w:rPr>
        <w:t xml:space="preserve">FINDINGS.  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the infrastructure fund and the administration of the fund by the board will encourage the development of nonstructural and structural flood mitigation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the infrastructure fund is in furtherance of the public purpose of mitigating the effects of flooding in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the infrastructure fund for the purposes provided by this subchapter is for the benefit of both the state and the political subdivisions to which the board makes financial assistance available in accordance with this subchapter and constitutes a program under Sections 49-d-3 and 52-a,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15.533.</w:t>
      </w:r>
      <w:r>
        <w:rPr>
          <w:u w:val="single"/>
        </w:rPr>
        <w:t xml:space="preserve"> </w:t>
      </w:r>
      <w:r>
        <w:rPr>
          <w:u w:val="single"/>
        </w:rPr>
        <w:t xml:space="preserve"> </w:t>
      </w:r>
      <w:r>
        <w:rPr>
          <w:u w:val="single"/>
        </w:rPr>
        <w:t xml:space="preserve">FLOOD INFRASTRUCTURE FUND.  (a)</w:t>
      </w:r>
      <w:r>
        <w:rPr>
          <w:u w:val="single"/>
        </w:rPr>
        <w:t xml:space="preserve"> </w:t>
      </w:r>
      <w:r>
        <w:rPr>
          <w:u w:val="single"/>
        </w:rPr>
        <w:t xml:space="preserve"> </w:t>
      </w:r>
      <w:r>
        <w:rPr>
          <w:u w:val="single"/>
        </w:rPr>
        <w:t xml:space="preserve">The flood infrastructure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infrastructure fund may be used by the board, without further legislative appropriation,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infrastructure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the legislature for a purpose of the infrastructure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proceeds of general obligation bonds issued for a purpose of the infrastructure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fees or other sources of revenue that the legislature dedicates for deposit to the infrastructure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repayments of loans made from the infrastructure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interest earned on money credited to the infrastructure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depository interest allocable to the infrastructure fund;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money from gifts, grants, or donations to the infrastructure fund;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money from revenue bonds or other sources designated by the board for deposit to the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15.534.</w:t>
      </w:r>
      <w:r>
        <w:rPr>
          <w:u w:val="single"/>
        </w:rPr>
        <w:t xml:space="preserve"> </w:t>
      </w:r>
      <w:r>
        <w:rPr>
          <w:u w:val="single"/>
        </w:rPr>
        <w:t xml:space="preserve"> </w:t>
      </w:r>
      <w:r>
        <w:rPr>
          <w:u w:val="single"/>
        </w:rPr>
        <w:t xml:space="preserve">USE OF INFRASTRUCTURE FUND.  (a)</w:t>
      </w:r>
      <w:r>
        <w:rPr>
          <w:u w:val="single"/>
        </w:rPr>
        <w:t xml:space="preserve"> </w:t>
      </w:r>
      <w:r>
        <w:rPr>
          <w:u w:val="single"/>
        </w:rPr>
        <w:t xml:space="preserve"> </w:t>
      </w:r>
      <w:r>
        <w:rPr>
          <w:u w:val="single"/>
        </w:rPr>
        <w:t xml:space="preserve">The board may use the infrastructure fund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make a loan to an eligible political subdivision at or below market interest rates for a flood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make a grant or loan at or below market interest rates to an eligible political subdivision for a flood project to serve an area outside of a metropolitan statistical area in order to ensure that the flood project is implemented;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make a loan at or below market interest rates for planning and design costs, permitting costs, and other costs associated with state or federal regulatory activities with respect to a flood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 grant to an eligible political subdivision to provide matching funds to enable the eligible political subdivision to participate in a federal program for a flood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make a grant to an eligible political subdivision for a flood project if the board determines that the eligible political subdivision does not have the ability to repay a loan;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 a source of revenue or security for the payment of principal and interest on bonds issued by the board if the proceeds of the sale of the bonds will be deposited in the infrastructure fund;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pay the necessary and reasonable expenses of the board in administering the infrastructure fund;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make transfers to the research and planning fund created under Section 15.402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Principal and interest payments on loans made under Subsection (a)(3) may be deferred for not more than 10 years or until construction of the flood project is completed, whichever is earlier.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15.535.</w:t>
      </w:r>
      <w:r>
        <w:rPr>
          <w:u w:val="single"/>
        </w:rPr>
        <w:t xml:space="preserve"> </w:t>
      </w:r>
      <w:r>
        <w:rPr>
          <w:u w:val="single"/>
        </w:rPr>
        <w:t xml:space="preserve"> </w:t>
      </w:r>
      <w:r>
        <w:rPr>
          <w:u w:val="single"/>
        </w:rPr>
        <w:t xml:space="preserve">APPLICATION REQUIREMENTS.  (a)</w:t>
      </w:r>
      <w:r>
        <w:rPr>
          <w:u w:val="single"/>
        </w:rPr>
        <w:t xml:space="preserve"> </w:t>
      </w:r>
      <w:r>
        <w:rPr>
          <w:u w:val="single"/>
        </w:rPr>
        <w:t xml:space="preserve"> </w:t>
      </w:r>
      <w:r>
        <w:rPr>
          <w:u w:val="single"/>
        </w:rPr>
        <w:t xml:space="preserve">Except as provided by Subsection (c), an eligible political subdivision applying for financial assistance under this subchapter for a proposed flood project must demonstrate in the application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eligible political subdivision has acted cooperatively with other political subdivisions to address flood control needs in the area in which the eligible political subdivisions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eligible political subdivisions substantially affected by the proposed flood project have participated in the process of developing the proposed flood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eligible political subdivisions, separately or in cooperation, have held public meetings to accept comment on proposed flood projects from interested parties;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technical requirements for the proposed flood project have been completed and compared against any other potential flood projects in the same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include an analysis of whether the proposed flood project could use floodwater capture techniques for water supply purposes, including floodwater harvesting, detention or retention basins, or other methods of capturing storm flow or unappropriated flood flow.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political subdivision applying for assistance under Section 15.534(a)(3) is not required to make the demonstration described by Subsection (a)(4)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15.536.</w:t>
      </w:r>
      <w:r>
        <w:rPr>
          <w:u w:val="single"/>
        </w:rPr>
        <w:t xml:space="preserve"> </w:t>
      </w:r>
      <w:r>
        <w:rPr>
          <w:u w:val="single"/>
        </w:rPr>
        <w:t xml:space="preserve"> </w:t>
      </w:r>
      <w:r>
        <w:rPr>
          <w:u w:val="single"/>
        </w:rPr>
        <w:t xml:space="preserve">APPROVAL OF APPLICATIONS.  On review and recommendation by the executive administrator, the board may approve an application only if the board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and the assistance applied for meet the requirements of this subchapter and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demonstrates a sufficient level of cooperation among eligible political subdivisions and includes all of the eligible political subdivisions substantially affected by the flood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taxes or other revenue, or both the taxes and other revenue, pledged by the applicant will be sufficient to meet all the obligations assumed by the eligible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15.537.</w:t>
      </w:r>
      <w:r>
        <w:rPr>
          <w:u w:val="single"/>
        </w:rPr>
        <w:t xml:space="preserve"> </w:t>
      </w:r>
      <w:r>
        <w:rPr>
          <w:u w:val="single"/>
        </w:rPr>
        <w:t xml:space="preserve"> </w:t>
      </w:r>
      <w:r>
        <w:rPr>
          <w:u w:val="single"/>
        </w:rPr>
        <w:t xml:space="preserve">RULES.  The board shall adopt rules necessary to carry out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establish procedures for an application for and for the award of financial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investment of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administration of the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15.538.</w:t>
      </w:r>
      <w:r>
        <w:rPr>
          <w:u w:val="single"/>
        </w:rPr>
        <w:t xml:space="preserve"> </w:t>
      </w:r>
      <w:r>
        <w:rPr>
          <w:u w:val="single"/>
        </w:rPr>
        <w:t xml:space="preserve"> </w:t>
      </w:r>
      <w:r>
        <w:rPr>
          <w:u w:val="single"/>
        </w:rPr>
        <w:t xml:space="preserve">INFORMATION CLEARINGHOUSE.  The board shall act as a clearinghouse for information about state and federal flood planning, mitigation, and control programs that may serve as a source of funding for flood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15.539.</w:t>
      </w:r>
      <w:r>
        <w:rPr>
          <w:u w:val="single"/>
        </w:rPr>
        <w:t xml:space="preserve"> </w:t>
      </w:r>
      <w:r>
        <w:rPr>
          <w:u w:val="single"/>
        </w:rPr>
        <w:t xml:space="preserve"> </w:t>
      </w:r>
      <w:r>
        <w:rPr>
          <w:u w:val="single"/>
        </w:rPr>
        <w:t xml:space="preserve">LIABILITY.  Participation in cooperative flood planning to obtain money under this subchapter does not subject the state or an eligible political subdivision to civil liability in regard to a flood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15.540.</w:t>
      </w:r>
      <w:r>
        <w:rPr>
          <w:u w:val="single"/>
        </w:rPr>
        <w:t xml:space="preserve"> </w:t>
      </w:r>
      <w:r>
        <w:rPr>
          <w:u w:val="single"/>
        </w:rPr>
        <w:t xml:space="preserve"> </w:t>
      </w:r>
      <w:r>
        <w:rPr>
          <w:u w:val="single"/>
        </w:rPr>
        <w:t xml:space="preserve">ADVISORY COMMITTEE.  (a)</w:t>
      </w:r>
      <w:r>
        <w:rPr>
          <w:u w:val="single"/>
        </w:rPr>
        <w:t xml:space="preserve"> </w:t>
      </w:r>
      <w:r>
        <w:rPr>
          <w:u w:val="single"/>
        </w:rPr>
        <w:t xml:space="preserve"> </w:t>
      </w:r>
      <w:r>
        <w:rPr>
          <w:u w:val="single"/>
        </w:rPr>
        <w:t xml:space="preserve">In this section, "advisory committee" means the State Water Implementation Fund for Texas Advisory Committee described by Section 15.438.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overall operation, function, and structure of the infrastructure fund at least semiannually and may provide comments and recommendations to the board on any matter;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the board regarding information on the infrastructure fund to be posted on the board's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comments and recommendations to the board regarding the use of money in the infrastructure fund and for use by the board in adopting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rules, procedures, and policies as needed to administer this section and implement its responsibilities.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H, Chapter 49, Water Code, is amended by adding Section 49.239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49.239.</w:t>
      </w:r>
      <w:r>
        <w:rPr>
          <w:u w:val="single"/>
        </w:rPr>
        <w:t xml:space="preserve"> </w:t>
      </w:r>
      <w:r>
        <w:rPr>
          <w:u w:val="single"/>
        </w:rPr>
        <w:t xml:space="preserve"> </w:t>
      </w:r>
      <w:r>
        <w:rPr>
          <w:u w:val="single"/>
        </w:rPr>
        <w:t xml:space="preserve">COOPERATIVE FLOOD CONTROL. </w:t>
      </w:r>
      <w:r>
        <w:rPr>
          <w:u w:val="single"/>
        </w:rPr>
        <w:t xml:space="preserve"> </w:t>
      </w:r>
      <w:r>
        <w:rPr>
          <w:u w:val="single"/>
        </w:rPr>
        <w:t xml:space="preserve">A district, including a river authority, may participate in cooperative flood control planning for the purpose of obtaining financial assistance as an eligible political subdivision for a flood control project under Subchapter I, Chapter 15.</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Contingent on legislation of the 86th Legislature, Regular Session, 2019, that requires the creation of a state flood plan passing and becoming law, on the date that the Texas Water Development Board adopts the initial state flood plan in accordance with that law:</w:t>
      </w:r>
    </w:p>
    <w:p w:rsidR="003F3435" w:rsidRDefault="0032493E">
      <w:pPr>
        <w:spacing w:line="480" w:lineRule="auto"/>
        <w:ind w:firstLine="1440"/>
        <w:jc w:val="both"/>
      </w:pPr>
      <w:r>
        <w:t xml:space="preserve">(1)</w:t>
      </w:r>
      <w:r xml:space="preserve">
        <w:t> </w:t>
      </w:r>
      <w:r xml:space="preserve">
        <w:t> </w:t>
      </w:r>
      <w:r>
        <w:t xml:space="preserve">Section 15.534, Water Code, as added by this Act, expires; and</w:t>
      </w:r>
    </w:p>
    <w:p w:rsidR="003F3435" w:rsidRDefault="0032493E">
      <w:pPr>
        <w:spacing w:line="480" w:lineRule="auto"/>
        <w:ind w:firstLine="1440"/>
        <w:jc w:val="both"/>
      </w:pPr>
      <w:r>
        <w:t xml:space="preserve">(2)</w:t>
      </w:r>
      <w:r xml:space="preserve">
        <w:t> </w:t>
      </w:r>
      <w:r xml:space="preserve">
        <w:t> </w:t>
      </w:r>
      <w:r>
        <w:t xml:space="preserve">Subchapter I, Chapter 15, Water Code, is amended by adding Section 15.5341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15.5341.</w:t>
      </w:r>
      <w:r>
        <w:rPr>
          <w:u w:val="single"/>
        </w:rPr>
        <w:t xml:space="preserve"> </w:t>
      </w:r>
      <w:r>
        <w:rPr>
          <w:u w:val="single"/>
        </w:rPr>
        <w:t xml:space="preserve"> </w:t>
      </w:r>
      <w:r>
        <w:rPr>
          <w:u w:val="single"/>
        </w:rPr>
        <w:t xml:space="preserve">USE OF INFRASTRUCTURE FUND.  (a)</w:t>
      </w:r>
      <w:r>
        <w:rPr>
          <w:u w:val="single"/>
        </w:rPr>
        <w:t xml:space="preserve"> </w:t>
      </w:r>
      <w:r>
        <w:rPr>
          <w:u w:val="single"/>
        </w:rPr>
        <w:t xml:space="preserve"> </w:t>
      </w:r>
      <w:r>
        <w:rPr>
          <w:u w:val="single"/>
        </w:rPr>
        <w:t xml:space="preserve">The board may use the infrastructure fund only to provide financing for flood projects included in the state flood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from the infrastructure fund may be awarded to several eligible political subdivisions for a single flood project.</w:t>
      </w:r>
    </w:p>
    <w:p w:rsidR="003F3435" w:rsidRDefault="0032493E">
      <w:pPr>
        <w:spacing w:line="480" w:lineRule="auto"/>
        <w:jc w:val="center"/>
      </w:pPr>
      <w:r>
        <w:t xml:space="preserve">ARTICLE 3. </w:t>
      </w:r>
      <w:r>
        <w:t xml:space="preserve"> </w:t>
      </w:r>
      <w:r>
        <w:t xml:space="preserve">TEXAS INFRASTRUCTURE RESILIENCY FUND</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16, Water Code, is amended by adding Subchapter L to read as follows:</w:t>
      </w:r>
    </w:p>
    <w:p w:rsidR="003F3435" w:rsidRDefault="0032493E">
      <w:pPr>
        <w:spacing w:line="480" w:lineRule="auto"/>
        <w:jc w:val="center"/>
      </w:pPr>
      <w:r>
        <w:rPr>
          <w:u w:val="single"/>
        </w:rPr>
        <w:t xml:space="preserve">SUBCHAPTER L.  FLOOD PROJECT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Texas Infrastructure Resiliency Fund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political subdivision" means a district or authority created under Section 52, Article III, or Section 59, Article XVI, Texas Constitution, a municipality, or a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"Flood project" means a drainage, flood mitigation, or flood control project,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planning and design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 to obtain regulatory approval to provide structural and nonstructural flood mitigation and drainage;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construction of structural flood mitigation and drainage infrastructure;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nonstructural or natural flood control strategies;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federally authorized project to deepen a ship channel affected by a flooding event.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"Resiliency fund" means the Texas infrastructure resiliency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16.452.</w:t>
      </w:r>
      <w:r>
        <w:rPr>
          <w:u w:val="single"/>
        </w:rPr>
        <w:t xml:space="preserve"> </w:t>
      </w:r>
      <w:r>
        <w:rPr>
          <w:u w:val="single"/>
        </w:rPr>
        <w:t xml:space="preserve"> </w:t>
      </w:r>
      <w:r>
        <w:rPr>
          <w:u w:val="single"/>
        </w:rPr>
        <w:t xml:space="preserve">TEXAS INFRASTRUCTURE RESILIENCY FUND. </w:t>
      </w:r>
      <w:r>
        <w:rPr>
          <w:u w:val="single"/>
        </w:rPr>
        <w:t xml:space="preserve"> </w:t>
      </w:r>
      <w:r>
        <w:rPr>
          <w:u w:val="single"/>
        </w:rPr>
        <w:t xml:space="preserve">(a)</w:t>
      </w:r>
      <w:r>
        <w:rPr>
          <w:u w:val="single"/>
        </w:rPr>
        <w:t xml:space="preserve"> </w:t>
      </w:r>
      <w:r>
        <w:rPr>
          <w:u w:val="single"/>
        </w:rPr>
        <w:t xml:space="preserve"> </w:t>
      </w:r>
      <w:r>
        <w:rPr>
          <w:u w:val="single"/>
        </w:rPr>
        <w:t xml:space="preserve">The Texas infrastructure resiliency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resiliency fund shall be administered by the board in accordance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invest, reinvest, and direct the investment of any available money in the resiliency fund as provided by law for the investment of public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Investment earnings, interest earned on amounts credited to the resiliency fund, and interest earned on loans made from the fund shall be deposited to the credit of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16.453.</w:t>
      </w:r>
      <w:r>
        <w:rPr>
          <w:u w:val="single"/>
        </w:rPr>
        <w:t xml:space="preserve"> </w:t>
      </w:r>
      <w:r>
        <w:rPr>
          <w:u w:val="single"/>
        </w:rPr>
        <w:t xml:space="preserve"> </w:t>
      </w:r>
      <w:r>
        <w:rPr>
          <w:u w:val="single"/>
        </w:rPr>
        <w:t xml:space="preserve">FLOODPLAIN MANAGEMENT ACCOUNT. </w:t>
      </w:r>
      <w:r>
        <w:rPr>
          <w:u w:val="single"/>
        </w:rPr>
        <w:t xml:space="preserve"> </w:t>
      </w:r>
      <w:r>
        <w:rPr>
          <w:u w:val="single"/>
        </w:rPr>
        <w:t xml:space="preserve">(a)</w:t>
      </w:r>
      <w:r>
        <w:rPr>
          <w:u w:val="single"/>
        </w:rPr>
        <w:t xml:space="preserve"> </w:t>
      </w:r>
      <w:r>
        <w:rPr>
          <w:u w:val="single"/>
        </w:rPr>
        <w:t xml:space="preserve"> </w:t>
      </w:r>
      <w:r>
        <w:rPr>
          <w:u w:val="single"/>
        </w:rPr>
        <w:t xml:space="preserve">The floodplain management account is an account of the resiliency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account under Section 251.004, Insurance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directly appropriated to the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from gifts or grants from the United States government, local or regional governments, private sources, or other 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use the account to provide financing for activities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collection and analysis of flood-related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 planning, protection, mitigation, or adaptation;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provision of flood-related information to the public through educational or outreach programs;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evaluating the response to and mitigation of flood incidents affecting residential property, including multifamily units, located in floodplains.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16.454.</w:t>
      </w:r>
      <w:r>
        <w:rPr>
          <w:u w:val="single"/>
        </w:rPr>
        <w:t xml:space="preserve"> </w:t>
      </w:r>
      <w:r>
        <w:rPr>
          <w:u w:val="single"/>
        </w:rPr>
        <w:t xml:space="preserve"> </w:t>
      </w:r>
      <w:r>
        <w:rPr>
          <w:u w:val="single"/>
        </w:rPr>
        <w:t xml:space="preserve">HURRICANE HARVEY ACCOUNT.  (a)</w:t>
      </w:r>
      <w:r>
        <w:rPr>
          <w:u w:val="single"/>
        </w:rPr>
        <w:t xml:space="preserve"> </w:t>
      </w:r>
      <w:r>
        <w:rPr>
          <w:u w:val="single"/>
        </w:rPr>
        <w:t xml:space="preserve"> </w:t>
      </w:r>
      <w:r>
        <w:rPr>
          <w:u w:val="single"/>
        </w:rPr>
        <w:t xml:space="preserve">The Hurricane Harvey account is an account in the resiliency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use the account only to provide moneys to the Texas Division of Emergency Management for the division to provide financing for projects related to Hurricane Harvey. </w:t>
      </w:r>
      <w:r>
        <w:rPr>
          <w:u w:val="single"/>
        </w:rPr>
        <w:t xml:space="preserve"> </w:t>
      </w:r>
      <w:r>
        <w:rPr>
          <w:u w:val="single"/>
        </w:rPr>
        <w:t xml:space="preserve">Financing under this section includes making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to an eligible political subdivision to provide nonfederal matching funds to enable the subdivision to participate in a federal program for the participation in or development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hazard mitigation project, under guidelines issued by the Federal Emergency Management Agency or the Texas Division of Emergency Management or the successor in function to those entities;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 assistance project, under guidelines issued by the Federal Emergency Management Agency or the Texas Division of Emergency Management or the successor in function to those entities;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assistance under guidelines issued by the Natural Resources Conservation Service, the United States Economic Development Administration, or the United States Department of Housing and Urban Development, or the successor in function to those entities;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loan to an eligible political subdivision at or below market interest rates for the political subdivision's planning or design costs, permitting costs, construction costs, or other costs associated with state or federal regulatory activities with respect to a flood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or loan awarded under this section may not provide more than 75 percent of the portion of the cost of the project that is paid with money other than money from a federal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collaboration with the Texas Division of Emergency Management, the board shall establish a point system for prioritizing flood projects other than public assistance grants for which money from the Hurricane Harvey account is sought.  The system must include a standard for the board to apply in determining whether a flood project qualifies for funding at the time the application for funding is filed with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Division of Emergency Management shall give the highest consideration in awarding points to a flood project that will have a substantial effect, including a flood project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recommended or approved by the director of the Texas Division of Emergency Management or the successor in function to that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an emergency need in a county where the governor has declared a state of disaster.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review and recommendation by the executive administrator and with input from the director of the Texas Division of Emergency Management or the successor in function to that entity, the Texas Division of Emergency Management may approve an application for financial assistance under this section only if the Texas Division of Emergency Management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and assistance applied for meet the requirements of this subchapter and Texas Division of Emergency Management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demonstrates a sufficient level of cooperation among applicable political subdivisions and includes all of the political subdivisions substantially affected by the flood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taxes or other revenue, or both the taxes and other revenue, pledged by the applicant, if applicable, will be sufficient to meet all the obligations assumed by the applicant.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Principal and interest payments on loans made under Subsection (b)(2) may be deferred for not more than 10 years or until construction of the flood project is completed, whichever is the shorter period.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Money from the account may be awarded to several eligible political subdivisions for a single flood project.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eligible political subdivision that receives a grant for a flood project also may receive a loan from the account.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September 1, 2031. </w:t>
      </w:r>
      <w:r>
        <w:rPr>
          <w:u w:val="single"/>
        </w:rPr>
        <w:t xml:space="preserve"> </w:t>
      </w:r>
      <w:r>
        <w:rPr>
          <w:u w:val="single"/>
        </w:rPr>
        <w:t xml:space="preserve">The remaining balance of the account on that date is transferred to the flood plan implementation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16.455.</w:t>
      </w:r>
      <w:r>
        <w:rPr>
          <w:u w:val="single"/>
        </w:rPr>
        <w:t xml:space="preserve"> </w:t>
      </w:r>
      <w:r>
        <w:rPr>
          <w:u w:val="single"/>
        </w:rPr>
        <w:t xml:space="preserve"> </w:t>
      </w:r>
      <w:r>
        <w:rPr>
          <w:u w:val="single"/>
        </w:rPr>
        <w:t xml:space="preserve">FEDERAL MATCHING ACCOUNT.  (a)</w:t>
      </w:r>
      <w:r>
        <w:rPr>
          <w:u w:val="single"/>
        </w:rPr>
        <w:t xml:space="preserve"> </w:t>
      </w:r>
      <w:r>
        <w:rPr>
          <w:u w:val="single"/>
        </w:rPr>
        <w:t xml:space="preserve"> </w:t>
      </w:r>
      <w:r>
        <w:rPr>
          <w:u w:val="single"/>
        </w:rPr>
        <w:t xml:space="preserve">The federal matching account is an account in the resiliency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use the account only to meet matching requirements for projects funded partially by federal money, including projects funded by the United States Army Corps of Engineers.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use the account to make a loan to an eligible political subdivision below market interest rates and under flexible repayment terms, including a line of credit or loan obligation with early prepayment terms, to provide financing for the local share of a federally authorized ship channel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16.456.</w:t>
      </w:r>
      <w:r>
        <w:rPr>
          <w:u w:val="single"/>
        </w:rPr>
        <w:t xml:space="preserve"> </w:t>
      </w:r>
      <w:r>
        <w:rPr>
          <w:u w:val="single"/>
        </w:rPr>
        <w:t xml:space="preserve"> </w:t>
      </w:r>
      <w:r>
        <w:rPr>
          <w:u w:val="single"/>
        </w:rPr>
        <w:t xml:space="preserve">TEXAS INFRASTRUCTURE RESILIENCY FUND ADVISORY COMMITTEE.  (a)</w:t>
      </w:r>
      <w:r>
        <w:rPr>
          <w:u w:val="single"/>
        </w:rPr>
        <w:t xml:space="preserve"> </w:t>
      </w:r>
      <w:r>
        <w:rPr>
          <w:u w:val="single"/>
        </w:rPr>
        <w:t xml:space="preserve"> </w:t>
      </w:r>
      <w:r>
        <w:rPr>
          <w:u w:val="single"/>
        </w:rPr>
        <w:t xml:space="preserve">The Texas Infrastructure Resiliency Fund Advisory Committee is composed of the seven members that serve on the State Water Implementation Fund for Texas Advisory Committee described by Section 15.438, with the co-presiding officers of that committee serving as presiding officers of the advisory committee.  The director of the Texas Division of Emergency Management or the successor in function to that entity serves as a nonvoting member of the advisory committee, as an additional duty of the director's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may hold public hearings, formal meetings, or work sessions.  Either co-presiding officer of the advisory committee may call a public hearing, formal meeting, or work session of the advisory committee at any time.  The advisory committee may not take formal action at a public hearing, formal meeting, or work session unless a quorum of the committee is present.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subsection, a member of the advisory committee is not entitled to receive compensation for service on the committee or reimbursement for expenses incurred in the performance of official duties as a member of the committee.  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committee may submit comments and recommendations to the board regarding the use of money in the resiliency fund and for use by the board in adopting rules.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 review the overall operation, function, and structure of the resiliency fund at least semiannually and may provide comments and recommendations to the board on any matter.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 make recommendations to the board regarding information on the resiliency fund to be posted on the board's Internet website.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committee may evaluate and may provide comments or recommendations on the feasibility of the state owning, constructing, operating, and maintaining flood projects, including reservoirs and coastal barriers.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provide an annual report to the advisory committee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board's compliance with statewide annual goals relating to historically underutilized businesses;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participation level of historically underutilized businesses in flood projects that receive money from the resiliency fund.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aggregate level of participation by historically underutilized businesses in flood projects that receive money from the resiliency fund does not meet statewide annual goals adopted under Chapter 2161, Government Code, the advisory committee shall make recommendations to the board to improve the participation level.</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board shall supply staff support to the advisory committee.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Chapter 2110, Government Code, does not apply to the size, composition, or duration of the advisory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16.457.</w:t>
      </w:r>
      <w:r>
        <w:rPr>
          <w:u w:val="single"/>
        </w:rPr>
        <w:t xml:space="preserve"> </w:t>
      </w:r>
      <w:r>
        <w:rPr>
          <w:u w:val="single"/>
        </w:rPr>
        <w:t xml:space="preserve"> </w:t>
      </w:r>
      <w:r>
        <w:rPr>
          <w:u w:val="single"/>
        </w:rPr>
        <w:t xml:space="preserve">REPORT REQUIRED.  (a)</w:t>
      </w:r>
      <w:r>
        <w:rPr>
          <w:u w:val="single"/>
        </w:rPr>
        <w:t xml:space="preserve"> </w:t>
      </w:r>
      <w:r>
        <w:rPr>
          <w:u w:val="single"/>
        </w:rPr>
        <w:t xml:space="preserve"> </w:t>
      </w:r>
      <w:r>
        <w:rPr>
          <w:u w:val="single"/>
        </w:rPr>
        <w:t xml:space="preserve">In this section, "state agency"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department, commission, board, office, or other agency in the executive branch of state government created by the state constitution or a state statute;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general academic teaching institution as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that uses or disburses federal money for flood research, planning, or mitigation projects shall submit a report to the board on a quarterly basis.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must include the following information about federal money used or disbursed for flood research, planning, or mitigation projects: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original total of federal money received;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federal money spent or disbursed to date;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eligibility requirements for receiving the federal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16.458.</w:t>
      </w:r>
      <w:r>
        <w:rPr>
          <w:u w:val="single"/>
        </w:rPr>
        <w:t xml:space="preserve"> </w:t>
      </w:r>
      <w:r>
        <w:rPr>
          <w:u w:val="single"/>
        </w:rPr>
        <w:t xml:space="preserve"> </w:t>
      </w:r>
      <w:r>
        <w:rPr>
          <w:u w:val="single"/>
        </w:rPr>
        <w:t xml:space="preserve">APPLICABLE LAW.  Subchapter E, Chapter 17, applies to financial assistance made available from the resiliency fund, except that the board may execute contracts as necessary to evidence grant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16.459.</w:t>
      </w:r>
      <w:r>
        <w:rPr>
          <w:u w:val="single"/>
        </w:rPr>
        <w:t xml:space="preserve"> </w:t>
      </w:r>
      <w:r>
        <w:rPr>
          <w:u w:val="single"/>
        </w:rPr>
        <w:t xml:space="preserve"> </w:t>
      </w:r>
      <w:r>
        <w:rPr>
          <w:u w:val="single"/>
        </w:rPr>
        <w:t xml:space="preserve">TRANSPARENCY REQUIREMENTS.  The board shall post the following information on the board's Internet website regarding the use of the resiliency fund and regularly update the information posted: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progress made in developing flood projects statewide;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each flood project that receives money from the resiliency fund,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date of completion of the flood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status of the flood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proposed benefit of the flood project;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initial total cost estimate of the flood project and variances to the initial cost estimate exceeding five percent;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listing of the eligible political subdivisions receiving money from the resiliency fund;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listing of each political subdivision served by each flood project;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estimate of matching funds that will be available for the flood project resulting from the use of the resiliency fund;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status of repayment of each loan provided in connection with a flood project, including an assessment of the risk of default based on a standard risk rating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point system for prioritizing flood projects and the number of points awarded by the board for each flood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nonconfidential information submitted to the board as part of an application for funding under this subchapter that is approved by the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administrative and operating expenses incurred by the board in administering the resiliency fund;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required by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16.460.</w:t>
      </w:r>
      <w:r>
        <w:rPr>
          <w:u w:val="single"/>
        </w:rPr>
        <w:t xml:space="preserve"> </w:t>
      </w:r>
      <w:r>
        <w:rPr>
          <w:u w:val="single"/>
        </w:rPr>
        <w:t xml:space="preserve"> </w:t>
      </w:r>
      <w:r>
        <w:rPr>
          <w:u w:val="single"/>
        </w:rPr>
        <w:t xml:space="preserve">RULES.  The board shall adopt rules necessary to carry out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establish procedures for an application for and for the award of financial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establish the prioritization system for flood projects that receive money from the resiliency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repayment of a loan from the resiliency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administration of the resiliency fund.</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251.004(b), Insurance Code, is amended to read as follows:</w:t>
      </w:r>
    </w:p>
    <w:p w:rsidR="003F3435" w:rsidRDefault="0032493E">
      <w:pPr>
        <w:spacing w:line="480" w:lineRule="auto"/>
        <w:ind w:firstLine="720"/>
        <w:jc w:val="both"/>
      </w:pPr>
      <w:r>
        <w:t xml:space="preserve">(b)</w:t>
      </w:r>
      <w:r xml:space="preserve">
        <w:t> </w:t>
      </w:r>
      <w:r xml:space="preserve">
        <w:t> </w:t>
      </w:r>
      <w:r>
        <w:t xml:space="preserve">Each state fiscal year, the comptroller shall reallocate to the floodplain management account established under Section </w:t>
      </w:r>
      <w:r>
        <w:rPr>
          <w:u w:val="single"/>
        </w:rPr>
        <w:t xml:space="preserve">16.453</w:t>
      </w:r>
      <w:r>
        <w:t xml:space="preserve"> </w:t>
      </w:r>
      <w:r>
        <w:t xml:space="preserve">[</w:t>
      </w:r>
      <w:r>
        <w:rPr>
          <w:strike/>
        </w:rPr>
        <w:t xml:space="preserve">16.3161</w:t>
      </w:r>
      <w:r>
        <w:t xml:space="preserve">], Water Code, the first $3.05 million of the maintenance taxes collected under Chapter 252 and deposited in the general revenue fund.</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16.3161, Water Code, is repealed.</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On the effective date of this Act, the Floodplain Management Account No.</w:t>
      </w:r>
      <w:r xml:space="preserve">
        <w:t> </w:t>
      </w:r>
      <w:r>
        <w:t xml:space="preserve">0330 is transferred to the Texas infrastructure resiliency fund as an account of that fund and the balance of the Floodplain Management Account No.</w:t>
      </w:r>
      <w:r xml:space="preserve">
        <w:t> </w:t>
      </w:r>
      <w:r>
        <w:t xml:space="preserve">0330 is transferred to the floodplain management account of the Texas infrastructure resiliency fund.</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w:t>
      </w:r>
      <w:r xml:space="preserve">
        <w:t> </w:t>
      </w:r>
      <w:r xml:space="preserve">
        <w:t> </w:t>
      </w:r>
      <w:r>
        <w:t xml:space="preserve">Not later than the 90th day after the effective date of this Act, the Texas Infrastructure Resiliency Fund Advisory Committee shall submit recommendations to the Texas Water Development Board on the rules to be adopted by the board under Section 16.460, Water Code, as added by this Act.</w:t>
      </w:r>
    </w:p>
    <w:p w:rsidR="003F3435" w:rsidRDefault="0032493E">
      <w:pPr>
        <w:spacing w:line="480" w:lineRule="auto"/>
        <w:ind w:firstLine="720"/>
        <w:jc w:val="both"/>
      </w:pPr>
      <w:r>
        <w:t xml:space="preserve">(b)</w:t>
      </w:r>
      <w:r xml:space="preserve">
        <w:t> </w:t>
      </w:r>
      <w:r xml:space="preserve">
        <w:t> </w:t>
      </w:r>
      <w:r>
        <w:t xml:space="preserve">Not later than the 90th day after the date the Texas Water Development Board receives the recommendations described by Subsection (a) of this section, the board shall adopt rules under Section 16.460, Water Code, as added by this Act.</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Contingent on legislation of the 86th Legislature, Regular Session, 2019, that requires the creation of a state flood plan passing and becoming law, on the date that the Texas Water Development Board adopts the initial state flood plan in accordance with that law, Subchapter L, Chapter 16, Water Code, as added by this Act, is amended by adding Section 16.4545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16.4545.</w:t>
      </w:r>
      <w:r>
        <w:rPr>
          <w:u w:val="single"/>
        </w:rPr>
        <w:t xml:space="preserve"> </w:t>
      </w:r>
      <w:r>
        <w:rPr>
          <w:u w:val="single"/>
        </w:rPr>
        <w:t xml:space="preserve"> </w:t>
      </w:r>
      <w:r>
        <w:rPr>
          <w:u w:val="single"/>
        </w:rPr>
        <w:t xml:space="preserve">FLOOD PLAN IMPLEMENTATION ACCOUNT.  (a)</w:t>
      </w:r>
      <w:r>
        <w:rPr>
          <w:u w:val="single"/>
        </w:rPr>
        <w:t xml:space="preserve"> </w:t>
      </w:r>
      <w:r>
        <w:rPr>
          <w:u w:val="single"/>
        </w:rPr>
        <w:t xml:space="preserve"> </w:t>
      </w:r>
      <w:r>
        <w:rPr>
          <w:u w:val="single"/>
        </w:rPr>
        <w:t xml:space="preserve">The flood plan implementation account is an account in the resiliency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use the account only to provide financing for projects included in the state flood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from the account may be awarded to several eligible political subdivisions for a single flood project.</w:t>
      </w:r>
    </w:p>
    <w:p w:rsidR="003F3435" w:rsidRDefault="0032493E">
      <w:pPr>
        <w:spacing w:line="480" w:lineRule="auto"/>
        <w:jc w:val="center"/>
      </w:pPr>
      <w:r>
        <w:t xml:space="preserve">ARTICLE 4. </w:t>
      </w:r>
      <w:r>
        <w:t xml:space="preserve"> </w:t>
      </w:r>
      <w:r>
        <w:t xml:space="preserve">REVENUE BONDS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17.852(5), Water Code, is amended to read as follows:</w:t>
      </w:r>
    </w:p>
    <w:p w:rsidR="003F3435" w:rsidRDefault="0032493E">
      <w:pPr>
        <w:spacing w:line="480" w:lineRule="auto"/>
        <w:ind w:firstLine="1440"/>
        <w:jc w:val="both"/>
      </w:pPr>
      <w:r>
        <w:t xml:space="preserve">(5)</w:t>
      </w:r>
      <w:r xml:space="preserve">
        <w:t> </w:t>
      </w:r>
      <w:r xml:space="preserve">
        <w:t> </w:t>
      </w:r>
      <w:r>
        <w:t xml:space="preserve">"Project" includes water supply projects, treatment works, and flood [</w:t>
      </w:r>
      <w:r>
        <w:rPr>
          <w:strike/>
        </w:rPr>
        <w:t xml:space="preserve">control</w:t>
      </w:r>
      <w:r>
        <w:t xml:space="preserve">] projects</w:t>
      </w:r>
      <w:r>
        <w:rPr>
          <w:u w:val="single"/>
        </w:rPr>
        <w:t xml:space="preserve">, as defined by Section 15.531 or 16.451</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17.853(c), Water Code, is amended to read as follows:</w:t>
      </w:r>
    </w:p>
    <w:p w:rsidR="003F3435" w:rsidRDefault="0032493E">
      <w:pPr>
        <w:spacing w:line="480" w:lineRule="auto"/>
        <w:ind w:firstLine="720"/>
        <w:jc w:val="both"/>
      </w:pPr>
      <w:r>
        <w:t xml:space="preserve">(c)</w:t>
      </w:r>
      <w:r xml:space="preserve">
        <w:t> </w:t>
      </w:r>
      <w:r xml:space="preserve">
        <w:t> </w:t>
      </w:r>
      <w:r>
        <w:t xml:space="preserve">The board may use the fund only:</w:t>
      </w:r>
    </w:p>
    <w:p w:rsidR="003F3435" w:rsidRDefault="0032493E">
      <w:pPr>
        <w:spacing w:line="480" w:lineRule="auto"/>
        <w:ind w:firstLine="1440"/>
        <w:jc w:val="both"/>
      </w:pPr>
      <w:r>
        <w:t xml:space="preserve">(1)</w:t>
      </w:r>
      <w:r xml:space="preserve">
        <w:t> </w:t>
      </w:r>
      <w:r xml:space="preserve">
        <w:t> </w:t>
      </w:r>
      <w:r>
        <w:t xml:space="preserve">to provide state matching funds for federal funds provided to the state water pollution control revolving fund or to any additional state revolving fund created under Subchapter J, Chapter 15;</w:t>
      </w:r>
    </w:p>
    <w:p w:rsidR="003F3435" w:rsidRDefault="0032493E">
      <w:pPr>
        <w:spacing w:line="480" w:lineRule="auto"/>
        <w:ind w:firstLine="1440"/>
        <w:jc w:val="both"/>
      </w:pPr>
      <w:r>
        <w:t xml:space="preserve">(2)</w:t>
      </w:r>
      <w:r xml:space="preserve">
        <w:t> </w:t>
      </w:r>
      <w:r xml:space="preserve">
        <w:t> </w:t>
      </w:r>
      <w:r>
        <w:t xml:space="preserve">to provide financial assistance from the proceeds of taxable bond issues to water supply corporations organized under Chapter 67, and other participants;</w:t>
      </w:r>
    </w:p>
    <w:p w:rsidR="003F3435" w:rsidRDefault="0032493E">
      <w:pPr>
        <w:spacing w:line="480" w:lineRule="auto"/>
        <w:ind w:firstLine="1440"/>
        <w:jc w:val="both"/>
      </w:pPr>
      <w:r>
        <w:t xml:space="preserve">(3)</w:t>
      </w:r>
      <w:r xml:space="preserve">
        <w:t> </w:t>
      </w:r>
      <w:r xml:space="preserve">
        <w:t> </w:t>
      </w:r>
      <w:r>
        <w:t xml:space="preserve">to provide financial assistance to participants for the construction of water supply projects and treatment works;</w:t>
      </w:r>
    </w:p>
    <w:p w:rsidR="003F3435" w:rsidRDefault="0032493E">
      <w:pPr>
        <w:spacing w:line="480" w:lineRule="auto"/>
        <w:ind w:firstLine="1440"/>
        <w:jc w:val="both"/>
      </w:pPr>
      <w:r>
        <w:t xml:space="preserve">(4)</w:t>
      </w:r>
      <w:r xml:space="preserve">
        <w:t> </w:t>
      </w:r>
      <w:r xml:space="preserve">
        <w:t> </w:t>
      </w:r>
      <w:r>
        <w:t xml:space="preserve">to provide financial assistance for an interim construction period to participants for projects for which the board will provide long-term financing through the water development fund;</w:t>
      </w:r>
    </w:p>
    <w:p w:rsidR="003F3435" w:rsidRDefault="0032493E">
      <w:pPr>
        <w:spacing w:line="480" w:lineRule="auto"/>
        <w:ind w:firstLine="1440"/>
        <w:jc w:val="both"/>
      </w:pPr>
      <w:r>
        <w:t xml:space="preserve">(5)</w:t>
      </w:r>
      <w:r xml:space="preserve">
        <w:t> </w:t>
      </w:r>
      <w:r xml:space="preserve">
        <w:t> </w:t>
      </w:r>
      <w:r>
        <w:t xml:space="preserve">to provide financial assistance for water supply and sewer service projects in economically distressed areas as provided by Subchapter K, Chapter 17, to the extent the board can make that assistance without adversely affecting the current or future integrity of the fund or of any other financial assistance program of the board;</w:t>
      </w:r>
    </w:p>
    <w:p w:rsidR="003F3435" w:rsidRDefault="0032493E">
      <w:pPr>
        <w:spacing w:line="480" w:lineRule="auto"/>
        <w:ind w:firstLine="1440"/>
        <w:jc w:val="both"/>
      </w:pPr>
      <w:r>
        <w:t xml:space="preserve">(6)</w:t>
      </w:r>
      <w:r xml:space="preserve">
        <w:t> </w:t>
      </w:r>
      <w:r xml:space="preserve">
        <w:t> </w:t>
      </w:r>
      <w:r>
        <w:t xml:space="preserve">to provide funds to the water infrastructure fund created under Section 15.973;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to provide funds to the state water implementation revenue fund for Texas</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provide funds to the flood infrastructure fund created under Section 15.533;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to provide funds to the Texas infrastructure resiliency fund created under Section 16.452</w:t>
      </w:r>
      <w:r>
        <w:t xml:space="preserve">.</w:t>
      </w:r>
    </w:p>
    <w:p w:rsidR="003F3435" w:rsidRDefault="0032493E">
      <w:pPr>
        <w:spacing w:line="480" w:lineRule="auto"/>
        <w:jc w:val="center"/>
      </w:pPr>
      <w:r>
        <w:t xml:space="preserve">ARTICLE 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(a)</w:t>
      </w:r>
      <w:r xml:space="preserve">
        <w:t> </w:t>
      </w:r>
      <w:r xml:space="preserve">
        <w:t> </w:t>
      </w:r>
      <w:r>
        <w:t xml:space="preserve">Except as provided by Subsection (b) of this section, 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ind w:firstLine="720"/>
        <w:jc w:val="both"/>
      </w:pPr>
      <w:r>
        <w:t xml:space="preserve">(b)</w:t>
      </w:r>
      <w:r xml:space="preserve">
        <w:t> </w:t>
      </w:r>
      <w:r xml:space="preserve">
        <w:t> </w:t>
      </w:r>
      <w:r>
        <w:t xml:space="preserve">Article 2 of this Act takes effect January 1, 2020, but only if the constitutional amendment proposed by the 86th Legislature, Regular Session, 2019, authorizing the legislature to provide for the creation of the flood infrastructure fund to assist in the financing of drainage, flood mitigation, and flood control projects is approved by the voters.  If that amendment is not approved by the voters, Article 2 has no effect.</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 passed the Senate on March</w:t>
      </w:r>
      <w:r xml:space="preserve">
        <w:t> </w:t>
      </w:r>
      <w:r>
        <w:t xml:space="preserve">20,</w:t>
      </w:r>
      <w:r xml:space="preserve">
        <w:t> </w:t>
      </w:r>
      <w:r>
        <w:t xml:space="preserve">2019, by the following vote:  Yeas</w:t>
      </w:r>
      <w:r xml:space="preserve">
        <w:t> </w:t>
      </w:r>
      <w:r>
        <w:t xml:space="preserve">31, Nays</w:t>
      </w:r>
      <w:r xml:space="preserve">
        <w:t> </w:t>
      </w:r>
      <w:r>
        <w:t xml:space="preserve">0; and that the Senate concurred in House amendments on May 22,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 passed the House, with amendments, on May 16, 2019, by the following vote:  Yeas</w:t>
      </w:r>
      <w:r xml:space="preserve">
        <w:t> </w:t>
      </w:r>
      <w:r>
        <w:t xml:space="preserve">143,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