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prevention of, prosecution of, penalties for, and other consequences of prostitution, trafficking of persons, and related criminal offenses and to orders of nondisclosure for persons who committed certain of those offenses; regulating occupations to prevent and respond to those criminal offenses, including requiring a student occupational permit for those purposes; authorizing fees; increasing criminal penalties;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TRAFFICKING OF PERSONS AND CONTINUOUS TRAFFICKING OF PERSONS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20A.01,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"Coercion" as defined by Section 1.07 includes destroying, concealing, confiscating, or withholding from a person, or threatening to destroy, conceal, confiscate, or withhold from a person, the person's actual or purported: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 records;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or documents.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3.03(b), Penal Code, is amended to read as follows:</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49.07 or 49.08,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33.021 or an offense under Section 21.02, 21.11, 22.011, 22.021, 25.02, or 43.25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21.15 or 43.26,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42.0197,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20A.02</w:t>
      </w:r>
      <w:r>
        <w:rPr>
          <w:u w:val="single"/>
        </w:rPr>
        <w:t xml:space="preserve">, 20A.03,</w:t>
      </w:r>
      <w:r>
        <w:t xml:space="preserve"> or 43.05, regardless of whether the accused is convicted of violations of the same section more than once or is convicted of violations of </w:t>
      </w:r>
      <w:r>
        <w:rPr>
          <w:u w:val="single"/>
        </w:rPr>
        <w:t xml:space="preserve">more than one section</w:t>
      </w:r>
      <w:r>
        <w:t xml:space="preserve"> </w:t>
      </w:r>
      <w:r>
        <w:t xml:space="preserve">[</w:t>
      </w:r>
      <w:r>
        <w:rPr>
          <w:strike/>
        </w:rPr>
        <w:t xml:space="preserve">both sections</w:t>
      </w:r>
      <w:r>
        <w:t xml:space="preserve">];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w:t>
      </w:r>
      <w:r>
        <w:rPr>
          <w:u w:val="single"/>
        </w:rPr>
        <w:t xml:space="preserve">more than one section</w:t>
      </w:r>
      <w:r>
        <w:t xml:space="preserve"> </w:t>
      </w:r>
      <w:r>
        <w:t xml:space="preserve">[</w:t>
      </w:r>
      <w:r>
        <w:rPr>
          <w:strike/>
        </w:rPr>
        <w:t xml:space="preserve">both sections</w:t>
      </w:r>
      <w:r>
        <w:t xml:space="preserve">]; or</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22.04(a)(1) or (2) or Section 22.04(a-1)(1)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402.035(h), Government Code, as amended by Chapter 762 (S.B. 2039), Acts of the 85th Legislature, Regular Session, 2017, and repealed by Chapter 685 (H.B. 29), Acts of the 85th Legislature, Regular Session, 2017; and</w:t>
      </w:r>
    </w:p>
    <w:p w:rsidR="003F3435" w:rsidRDefault="0032493E">
      <w:pPr>
        <w:spacing w:line="480" w:lineRule="auto"/>
        <w:ind w:firstLine="1440"/>
        <w:jc w:val="both"/>
      </w:pPr>
      <w:r>
        <w:t xml:space="preserve">(2)</w:t>
      </w:r>
      <w:r xml:space="preserve">
        <w:t> </w:t>
      </w:r>
      <w:r xml:space="preserve">
        <w:t> </w:t>
      </w:r>
      <w:r>
        <w:t xml:space="preserve">Section 20A.02(a-1), Penal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jc w:val="center"/>
      </w:pPr>
      <w:r>
        <w:t xml:space="preserve">ARTICLE 2. </w:t>
      </w:r>
      <w:r>
        <w:t xml:space="preserve"> </w:t>
      </w:r>
      <w:r>
        <w:t xml:space="preserve">PENALTIES FOR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K, Chapter 42A, Code of Criminal Procedure, is amended by adding Article 42A.515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42A.515.</w:t>
      </w:r>
      <w:r>
        <w:rPr>
          <w:u w:val="single"/>
        </w:rPr>
        <w:t xml:space="preserve"> </w:t>
      </w:r>
      <w:r>
        <w:rPr>
          <w:u w:val="single"/>
        </w:rPr>
        <w:t xml:space="preserve"> </w:t>
      </w:r>
      <w:r>
        <w:rPr>
          <w:u w:val="single"/>
        </w:rPr>
        <w:t xml:space="preserve">COMMUNITY SUPERVISION FOR CERTAIN PROSTITUTION OFFENSES.  (a)</w:t>
      </w:r>
      <w:r>
        <w:rPr>
          <w:u w:val="single"/>
        </w:rPr>
        <w:t xml:space="preserve"> </w:t>
      </w:r>
      <w:r>
        <w:rPr>
          <w:u w:val="single"/>
        </w:rPr>
        <w:t xml:space="preserve"> </w:t>
      </w:r>
      <w:r>
        <w:rPr>
          <w:u w:val="single"/>
        </w:rPr>
        <w:t xml:space="preserve">Except as provided by Subsection (e), on a defendant's conviction of a Class B misdemeanor under Section 43.02(a), Penal Code, the judge shall suspend imposition of the sentence and place the defendant on community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(e), on a defendant's conviction of a state jail felony under Section 43.02(c)(2), Penal Code, that is punished under Section 12.35(a), Penal Code, the judge shall suspend the imposition of the sentence and place the defendant on community supervision.  This subsection does not apply to a defendant who has previously been convicted of any other state jail felony under Section 43.02(c)(2), Penal Code, that is punished under Section 12.35,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who places a defendant on community supervision under Subsection (a) or (b) shall require as a condition of community supervision that the defendant participate in a commercially sexually exploited persons court program established under Chapter 126, Government Code, if a program has been established for the county or municipality where the defendant resides. </w:t>
      </w:r>
      <w:r>
        <w:rPr>
          <w:u w:val="single"/>
        </w:rPr>
        <w:t xml:space="preserve"> </w:t>
      </w:r>
      <w:r>
        <w:rPr>
          <w:u w:val="single"/>
        </w:rPr>
        <w:t xml:space="preserve">Sections 126.002(b) and (c), Government Code, do not apply with respect to a defendant required to participate in the court program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judge who requires a defendant to participate in a commercially sexually exploited persons court program under Subsection (c) may suspend in whole or in part the imposition of the program fee described by Section 126.006, Government Code.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any case in which the jury assesses punishment, the judge must follow the recommendations of the jury in suspending the imposition of a sentence or ordering a sentence to be executed.</w:t>
      </w:r>
      <w:r>
        <w:rPr>
          <w:u w:val="single"/>
        </w:rPr>
        <w:t xml:space="preserve"> </w:t>
      </w:r>
      <w:r>
        <w:rPr>
          <w:u w:val="single"/>
        </w:rPr>
        <w:t xml:space="preserve"> </w:t>
      </w:r>
      <w:r>
        <w:rPr>
          <w:u w:val="single"/>
        </w:rPr>
        <w:t xml:space="preserve">If a jury assessing punishment does not recommend community supervision, the judge must order the sentence to be executed in whole.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suspend in whole or in part the imposition of any fine imposed on conviction.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42A.551(d),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12.35(a), Penal Code, other than a state jail felony listed in Subsection (a) </w:t>
      </w:r>
      <w:r>
        <w:rPr>
          <w:u w:val="single"/>
        </w:rPr>
        <w:t xml:space="preserve">or to which Article 42A.515 applies</w:t>
      </w:r>
      <w:r>
        <w:t xml:space="preserve">,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children),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 (Prostitution), Penal Code, if the offense is punishable under Subsection </w:t>
      </w:r>
      <w:r>
        <w:rPr>
          <w:u w:val="single"/>
        </w:rPr>
        <w:t xml:space="preserve">(c-1)(2)</w:t>
      </w:r>
      <w:r>
        <w:t xml:space="preserve"> [</w:t>
      </w:r>
      <w:r>
        <w:rPr>
          <w:strike/>
        </w:rPr>
        <w:t xml:space="preserve">(c-1)(3)</w:t>
      </w:r>
      <w:r>
        <w:t xml:space="preserve">] of that section;</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402.035(d),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 data described by Subdivisions (4)(A), (B), (C), (D), and (E);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(A)</w:t>
      </w:r>
      <w:r xml:space="preserve">
        <w:t> </w:t>
      </w:r>
      <w:r xml:space="preserve">
        <w:t> </w:t>
      </w:r>
      <w:r>
        <w:t xml:space="preserve">the number of investigations concerning, arrests and prosecutions for, and convictions of:</w:t>
      </w:r>
    </w:p>
    <w:p w:rsidR="003F3435" w:rsidRDefault="0032493E">
      <w:pPr>
        <w:spacing w:line="480" w:lineRule="auto"/>
        <w:ind w:firstLine="2880"/>
        <w:jc w:val="both"/>
      </w:pPr>
      <w:r>
        <w:t xml:space="preserve">(i)</w:t>
      </w:r>
      <w:r xml:space="preserve">
        <w:t> </w:t>
      </w:r>
      <w:r xml:space="preserve">
        <w:t> </w:t>
      </w:r>
      <w:r>
        <w:t xml:space="preserve">the offense of trafficking of persons;</w:t>
      </w:r>
    </w:p>
    <w:p w:rsidR="003F3435" w:rsidRDefault="0032493E">
      <w:pPr>
        <w:spacing w:line="480" w:lineRule="auto"/>
        <w:ind w:firstLine="2880"/>
        <w:jc w:val="both"/>
      </w:pPr>
      <w:r>
        <w:t xml:space="preserve">(ii)</w:t>
      </w:r>
      <w:r xml:space="preserve">
        <w:t> </w:t>
      </w:r>
      <w:r xml:space="preserve">
        <w:t> </w:t>
      </w:r>
      <w: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(iii)</w:t>
      </w:r>
      <w:r xml:space="preserve">
        <w:t> </w:t>
      </w:r>
      <w:r xml:space="preserve">
        <w:t> </w:t>
      </w:r>
      <w:r>
        <w:t xml:space="preserve">an offense punishable under Section </w:t>
      </w:r>
      <w:r>
        <w:rPr>
          <w:u w:val="single"/>
        </w:rPr>
        <w:t xml:space="preserve">43.02(c-1)(2)</w:t>
      </w:r>
      <w:r>
        <w:t xml:space="preserve"> [</w:t>
      </w:r>
      <w:r>
        <w:rPr>
          <w:strike/>
        </w:rPr>
        <w:t xml:space="preserve">43.02(c-1)(3)</w:t>
      </w:r>
      <w:r>
        <w:t xml:space="preserve">], Penal Code, regardless of whether the offense was committed as part of a criminal episode involving the trafficking of persons;</w:t>
      </w:r>
    </w:p>
    <w:p w:rsidR="003F3435" w:rsidRDefault="0032493E">
      <w:pPr>
        <w:spacing w:line="480" w:lineRule="auto"/>
        <w:ind w:firstLine="2160"/>
        <w:jc w:val="both"/>
      </w:pPr>
      <w:r>
        <w:t xml:space="preserve">(B)</w:t>
      </w:r>
      <w:r xml:space="preserve">
        <w:t> </w:t>
      </w:r>
      <w:r xml:space="preserve">
        <w:t> </w:t>
      </w:r>
      <w: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(C)</w:t>
      </w:r>
      <w:r xml:space="preserve">
        <w:t> </w:t>
      </w:r>
      <w:r xml:space="preserve">
        <w:t> </w:t>
      </w:r>
      <w: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(D)</w:t>
      </w:r>
      <w:r xml:space="preserve">
        <w:t> </w:t>
      </w:r>
      <w:r xml:space="preserve">
        <w:t> </w:t>
      </w:r>
      <w:r>
        <w:t xml:space="preserve">means of transportation and methods used by persons who engage in trafficking to transport their victims; and</w:t>
      </w:r>
    </w:p>
    <w:p w:rsidR="003F3435" w:rsidRDefault="0032493E">
      <w:pPr>
        <w:spacing w:line="480" w:lineRule="auto"/>
        <w:ind w:firstLine="2160"/>
        <w:jc w:val="both"/>
      </w:pPr>
      <w:r>
        <w:t xml:space="preserve">(E)</w:t>
      </w:r>
      <w:r xml:space="preserve">
        <w:t> </w:t>
      </w:r>
      <w:r xml:space="preserve">
        <w:t> </w:t>
      </w:r>
      <w: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(5)</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t xml:space="preserve">(6)</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t xml:space="preserve">(7)</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t xml:space="preserve">(8)</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t xml:space="preserve">(9)</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t xml:space="preserve">(10)</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t xml:space="preserve">(11)</w:t>
      </w:r>
      <w:r xml:space="preserve">
        <w:t> </w:t>
      </w:r>
      <w:r xml:space="preserve">
        <w:t> </w:t>
      </w:r>
      <w:r>
        <w:t xml:space="preserve">examine the extent to which human trafficking is associated with the operation of sexually oriented businesses, as defined by Section 243.002, Local Government Code, and the workplace or public health concerns that are created by the association of human trafficking and the operation of sexually oriented businesses;</w:t>
      </w:r>
    </w:p>
    <w:p w:rsidR="003F3435" w:rsidRDefault="0032493E">
      <w:pPr>
        <w:spacing w:line="480" w:lineRule="auto"/>
        <w:ind w:firstLine="1440"/>
        <w:jc w:val="both"/>
      </w:pPr>
      <w:r>
        <w:t xml:space="preserve">(12)</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prostitution with victims younger than 18 years of age; and</w:t>
      </w:r>
    </w:p>
    <w:p w:rsidR="003F3435" w:rsidRDefault="0032493E">
      <w:pPr>
        <w:spacing w:line="480" w:lineRule="auto"/>
        <w:ind w:firstLine="1440"/>
        <w:jc w:val="both"/>
      </w:pPr>
      <w:r>
        <w:t xml:space="preserve">(13)</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43.02(c-1), Penal Code, is amended to read as follows:</w:t>
      </w:r>
    </w:p>
    <w:p w:rsidR="003F3435" w:rsidRDefault="0032493E">
      <w:pPr>
        <w:spacing w:line="480" w:lineRule="auto"/>
        <w:ind w:firstLine="720"/>
        <w:jc w:val="both"/>
      </w:pPr>
      <w:r>
        <w:t xml:space="preserve">(c-1)</w:t>
      </w:r>
      <w:r xml:space="preserve">
        <w:t> </w:t>
      </w:r>
      <w:r xml:space="preserve">
        <w:t> </w:t>
      </w:r>
      <w:r>
        <w:t xml:space="preserve">An offense under Subsection (b) is a Class </w:t>
      </w:r>
      <w:r>
        <w:rPr>
          <w:u w:val="single"/>
        </w:rPr>
        <w:t xml:space="preserve">A</w:t>
      </w:r>
      <w:r>
        <w:t xml:space="preserve"> [</w:t>
      </w:r>
      <w:r>
        <w:rPr>
          <w:strike/>
        </w:rPr>
        <w:t xml:space="preserve">B</w:t>
      </w:r>
      <w:r>
        <w:t xml:space="preserve">] misdemeanor, except that the offense is: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Class A misdemeanor if the actor has previously been convicted one or two times of an offense under Subsection (b);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state jail felony if the actor has previously been convicted [</w:t>
      </w:r>
      <w:r>
        <w:rPr>
          <w:strike/>
        </w:rPr>
        <w:t xml:space="preserve">three or more times</w:t>
      </w:r>
      <w:r>
        <w:t xml:space="preserve">] of an offense under Subsection (b);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felony of the second degree if the person with whom the actor agrees to engage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w:t>
      </w:r>
      <w:r>
        <w:t xml:space="preserve"> </w:t>
      </w:r>
      <w:r>
        <w:t xml:space="preserve">ONLINE PROMOTION OF PROSTITUTION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43.01, Penal Code, is amended by adding Subdivisions (1-b) and (1-c) to read as follows: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"Interactive computer service" means any information service, system, or access software provider that provides or enables computer access to a computer server by multiple users, including a service or system that provides access to the Internet or a system operated or service offered by a library or educational institution.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"Internet" means the international computer network of both federal and nonfederal interoperable packet switched data networks.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A, Chapter 43, Penal Code, is amended by adding Sections 43.031 and 43.041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43.031.</w:t>
      </w:r>
      <w:r>
        <w:rPr>
          <w:u w:val="single"/>
        </w:rPr>
        <w:t xml:space="preserve"> </w:t>
      </w:r>
      <w:r>
        <w:rPr>
          <w:u w:val="single"/>
        </w:rPr>
        <w:t xml:space="preserve"> </w:t>
      </w:r>
      <w:r>
        <w:rPr>
          <w:u w:val="single"/>
        </w:rPr>
        <w:t xml:space="preserve">ONLINE PROMOTION OF PROSTITUTION.  (a)</w:t>
      </w:r>
      <w:r>
        <w:rPr>
          <w:u w:val="single"/>
        </w:rPr>
        <w:t xml:space="preserve"> </w:t>
      </w:r>
      <w:r>
        <w:rPr>
          <w:u w:val="single"/>
        </w:rPr>
        <w:t xml:space="preserve"> </w:t>
      </w:r>
      <w:r>
        <w:rPr>
          <w:u w:val="single"/>
        </w:rPr>
        <w:t xml:space="preserve">A person commits an offense if the person owns, manages, or operates an interactive computer service with the intent to promote the prostitution of another person or facilitate another person to engage in prostitution.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 or Section 43.041;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conduct described by Subsection (a) involving a person younger than 18 years of age engaging in prostitution, regardless of whether the actor knows the age of the person at the time of the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43.041.</w:t>
      </w:r>
      <w:r>
        <w:rPr>
          <w:u w:val="single"/>
        </w:rPr>
        <w:t xml:space="preserve"> </w:t>
      </w:r>
      <w:r>
        <w:rPr>
          <w:u w:val="single"/>
        </w:rPr>
        <w:t xml:space="preserve"> </w:t>
      </w:r>
      <w:r>
        <w:rPr>
          <w:u w:val="single"/>
        </w:rPr>
        <w:t xml:space="preserve">AGGRAVATED ONLINE PROMOTION OF PROSTITUTION.  (a)</w:t>
      </w:r>
      <w:r>
        <w:rPr>
          <w:u w:val="single"/>
        </w:rPr>
        <w:t xml:space="preserve"> </w:t>
      </w:r>
      <w:r>
        <w:rPr>
          <w:u w:val="single"/>
        </w:rPr>
        <w:t xml:space="preserve"> </w:t>
      </w:r>
      <w:r>
        <w:rPr>
          <w:u w:val="single"/>
        </w:rPr>
        <w:t xml:space="preserve">A person commits an offense if the person owns, manages, or operates an interactive computer service with the intent to promote the prostitution of five or more persons or facilitate five or more persons to engage in prostitution.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 except that the offense is a felony of the first degree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conduct described by Subsection (a) involving two or more persons younger than 18 years of age engaging in prostitution, regardless of whether the actor knows the age of the persons at the time of the offense.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98A.001, Civil Practice and Remedies Code, is amended by adding Subdivisions (1-a) and (4-a)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"Aggravated online promotion of prostitution" means conduct that constitutes an offense under Section 43.041, Penal Code.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"Online promotion of prostitution" means conduct that constitutes an offense under Section 43.031, Penal Code.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98A.002(a),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defendant is liable to a victim of compelled prostitution, as provided by this chapter, for damages arising from the compelled prostitution if the defendant:</w:t>
      </w:r>
    </w:p>
    <w:p w:rsidR="003F3435" w:rsidRDefault="0032493E">
      <w:pPr>
        <w:spacing w:line="480" w:lineRule="auto"/>
        <w:ind w:firstLine="1440"/>
        <w:jc w:val="both"/>
      </w:pPr>
      <w:r>
        <w:t xml:space="preserve">(1)</w:t>
      </w:r>
      <w:r xml:space="preserve">
        <w:t> </w:t>
      </w:r>
      <w:r xml:space="preserve">
        <w:t> </w:t>
      </w:r>
      <w:r>
        <w:t xml:space="preserve">engages in compelling prostitution with respect to the victim;</w:t>
      </w:r>
    </w:p>
    <w:p w:rsidR="003F3435" w:rsidRDefault="0032493E">
      <w:pPr>
        <w:spacing w:line="480" w:lineRule="auto"/>
        <w:ind w:firstLine="1440"/>
        <w:jc w:val="both"/>
      </w:pPr>
      <w:r>
        <w:t xml:space="preserve">(2)</w:t>
      </w:r>
      <w:r xml:space="preserve">
        <w:t> </w:t>
      </w:r>
      <w:r xml:space="preserve">
        <w:t> </w:t>
      </w:r>
      <w:r>
        <w:t xml:space="preserve">knowingly or intentionally engages in promotion of prostitution</w:t>
      </w:r>
      <w:r>
        <w:rPr>
          <w:u w:val="single"/>
        </w:rPr>
        <w:t xml:space="preserve">, online promotion of prostitution, aggravated promotion of prostitution,</w:t>
      </w:r>
      <w:r>
        <w:t xml:space="preserve"> or aggravated </w:t>
      </w:r>
      <w:r>
        <w:rPr>
          <w:u w:val="single"/>
        </w:rPr>
        <w:t xml:space="preserve">online</w:t>
      </w:r>
      <w:r>
        <w:t xml:space="preserve"> promotion of prostitution that results in compelling prostitution with respect to the victim; or</w:t>
      </w:r>
    </w:p>
    <w:p w:rsidR="003F3435" w:rsidRDefault="0032493E">
      <w:pPr>
        <w:spacing w:line="480" w:lineRule="auto"/>
        <w:ind w:firstLine="1440"/>
        <w:jc w:val="both"/>
      </w:pPr>
      <w:r>
        <w:t xml:space="preserve">(3)</w:t>
      </w:r>
      <w:r xml:space="preserve">
        <w:t> </w:t>
      </w:r>
      <w:r xml:space="preserve">
        <w:t> </w:t>
      </w:r>
      <w:r>
        <w:t xml:space="preserve">purchases an advertisement that the defendant knows or reasonably should know constitutes promotion of prostitution or aggravated promotion of prostitution, and the publication of the advertisement results in compelling prostitution with respect to the victim.</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 other than felony possession of marihuana;</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t xml:space="preserve">Section 20.03;</w:t>
      </w:r>
    </w:p>
    <w:p w:rsidR="003F3435" w:rsidRDefault="0032493E">
      <w:pPr>
        <w:spacing w:line="480" w:lineRule="auto"/>
        <w:ind w:firstLine="2160"/>
        <w:jc w:val="both"/>
      </w:pPr>
      <w:r>
        <w:t xml:space="preserve">(D)</w:t>
      </w:r>
      <w:r xml:space="preserve">
        <w:t> </w:t>
      </w:r>
      <w:r xml:space="preserve">
        <w:t> </w:t>
      </w:r>
      <w:r>
        <w:t xml:space="preserve">Section 20.04;</w:t>
      </w:r>
    </w:p>
    <w:p w:rsidR="003F3435" w:rsidRDefault="0032493E">
      <w:pPr>
        <w:spacing w:line="480" w:lineRule="auto"/>
        <w:ind w:firstLine="2160"/>
        <w:jc w:val="both"/>
      </w:pPr>
      <w:r>
        <w:t xml:space="preserve">(E)</w:t>
      </w:r>
      <w:r xml:space="preserve">
        <w:t> </w:t>
      </w:r>
      <w:r xml:space="preserve">
        <w:t> </w:t>
      </w:r>
      <w:r>
        <w:t xml:space="preserve">Chapter 20A;</w:t>
      </w:r>
    </w:p>
    <w:p w:rsidR="003F3435" w:rsidRDefault="0032493E">
      <w:pPr>
        <w:spacing w:line="480" w:lineRule="auto"/>
        <w:ind w:firstLine="2160"/>
        <w:jc w:val="both"/>
      </w:pPr>
      <w:r>
        <w:t xml:space="preserve">(F)</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t xml:space="preserve">(G)</w:t>
      </w:r>
      <w:r xml:space="preserve">
        <w:t> </w:t>
      </w:r>
      <w:r xml:space="preserve">
        <w:t> </w:t>
      </w:r>
      <w:r>
        <w:t xml:space="preserve">Section 38.11;</w:t>
      </w:r>
    </w:p>
    <w:p w:rsidR="003F3435" w:rsidRDefault="0032493E">
      <w:pPr>
        <w:spacing w:line="480" w:lineRule="auto"/>
        <w:ind w:firstLine="2160"/>
        <w:jc w:val="both"/>
      </w:pPr>
      <w:r>
        <w:t xml:space="preserve">(H)</w:t>
      </w:r>
      <w:r xml:space="preserve">
        <w:t> </w:t>
      </w:r>
      <w:r xml:space="preserve">
        <w:t> </w:t>
      </w:r>
      <w:r>
        <w:t xml:space="preserve">Section 43.04;</w:t>
      </w:r>
    </w:p>
    <w:p w:rsidR="003F3435" w:rsidRDefault="0032493E">
      <w:pPr>
        <w:spacing w:line="480" w:lineRule="auto"/>
        <w:ind w:firstLine="2160"/>
        <w:jc w:val="both"/>
      </w:pPr>
      <w:r>
        <w:t xml:space="preserve">(I)</w:t>
      </w:r>
      <w:r xml:space="preserve">
        <w:t> </w:t>
      </w:r>
      <w:r xml:space="preserve">
        <w:t> </w:t>
      </w:r>
      <w:r>
        <w:rPr>
          <w:u w:val="single"/>
        </w:rPr>
        <w:t xml:space="preserve">Section 43.041;</w:t>
      </w:r>
    </w:p>
    <w:p w:rsidR="003F3435" w:rsidRDefault="0032493E">
      <w:pPr>
        <w:spacing w:line="480" w:lineRule="auto"/>
        <w:ind w:firstLine="2160"/>
        <w:jc w:val="both"/>
      </w:pPr>
      <w:r>
        <w:rPr>
          <w:u w:val="single"/>
        </w:rPr>
        <w:t xml:space="preserve">(J)</w:t>
      </w:r>
      <w:r xml:space="preserve">
        <w:t> </w:t>
      </w:r>
      <w:r xml:space="preserve">
        <w:t> </w:t>
      </w:r>
      <w:r>
        <w:t xml:space="preserve">Section 43.05; or</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Article 56.32(a)(14), Code of Criminal Procedure, is amended to read as follows:</w:t>
      </w:r>
    </w:p>
    <w:p w:rsidR="003F3435" w:rsidRDefault="0032493E">
      <w:pPr>
        <w:spacing w:line="480" w:lineRule="auto"/>
        <w:ind w:firstLine="1440"/>
        <w:jc w:val="both"/>
      </w:pPr>
      <w:r>
        <w:t xml:space="preserve">(14)</w:t>
      </w:r>
      <w:r xml:space="preserve">
        <w:t> </w:t>
      </w:r>
      <w:r xml:space="preserve">
        <w:t> </w:t>
      </w:r>
      <w:r>
        <w:t xml:space="preserve">"Trafficking of persons" means any offense that results in a person engaging in forced labor or services, including sexual conduct, and that may be prosecuted under Section 20A.02, 20A.03, 43.03, </w:t>
      </w:r>
      <w:r>
        <w:rPr>
          <w:u w:val="single"/>
        </w:rPr>
        <w:t xml:space="preserve">43.031,</w:t>
      </w:r>
      <w:r>
        <w:t xml:space="preserve"> 43.04, </w:t>
      </w:r>
      <w:r>
        <w:rPr>
          <w:u w:val="single"/>
        </w:rPr>
        <w:t xml:space="preserve">43.041,</w:t>
      </w:r>
      <w:r>
        <w:t xml:space="preserve"> 43.05, 43.25, 43.251, or 43.26, Penal Code.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Article 56.81(7), Code of Criminal Procedure, is amended to read as follows:</w:t>
      </w:r>
    </w:p>
    <w:p w:rsidR="003F3435" w:rsidRDefault="0032493E">
      <w:pPr>
        <w:spacing w:line="480" w:lineRule="auto"/>
        <w:ind w:firstLine="1440"/>
        <w:jc w:val="both"/>
      </w:pPr>
      <w:r>
        <w:t xml:space="preserve">(7)</w:t>
      </w:r>
      <w:r xml:space="preserve">
        <w:t> </w:t>
      </w:r>
      <w:r xml:space="preserve">
        <w:t> </w:t>
      </w:r>
      <w:r>
        <w:t xml:space="preserve">"Trafficking of persons" means any conduct that constitutes an offense under Section 20A.02, 20A.03, 43.03, </w:t>
      </w:r>
      <w:r>
        <w:rPr>
          <w:u w:val="single"/>
        </w:rPr>
        <w:t xml:space="preserve">43.031,</w:t>
      </w:r>
      <w:r>
        <w:t xml:space="preserve"> 43.04, </w:t>
      </w:r>
      <w:r>
        <w:rPr>
          <w:u w:val="single"/>
        </w:rPr>
        <w:t xml:space="preserve">43.041,</w:t>
      </w:r>
      <w:r>
        <w:t xml:space="preserve"> 43.05, 43.25, 43.251, or 43.26, Penal Code, and that results in a person:</w:t>
      </w:r>
    </w:p>
    <w:p w:rsidR="003F3435" w:rsidRDefault="0032493E">
      <w:pPr>
        <w:spacing w:line="480" w:lineRule="auto"/>
        <w:ind w:firstLine="2160"/>
        <w:jc w:val="both"/>
      </w:pPr>
      <w:r>
        <w:t xml:space="preserve">(A)</w:t>
      </w:r>
      <w:r xml:space="preserve">
        <w:t> </w:t>
      </w:r>
      <w:r xml:space="preserve">
        <w:t> </w:t>
      </w:r>
      <w:r>
        <w:t xml:space="preserve">engaging in forced labor or services; or</w:t>
      </w:r>
    </w:p>
    <w:p w:rsidR="003F3435" w:rsidRDefault="0032493E">
      <w:pPr>
        <w:spacing w:line="480" w:lineRule="auto"/>
        <w:ind w:firstLine="2160"/>
        <w:jc w:val="both"/>
      </w:pPr>
      <w:r>
        <w:t xml:space="preserve">(B)</w:t>
      </w:r>
      <w:r xml:space="preserve">
        <w:t> </w:t>
      </w:r>
      <w:r xml:space="preserve">
        <w:t> </w:t>
      </w:r>
      <w:r>
        <w:t xml:space="preserve">otherwise becoming a victim of the offense.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 411.042(b),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43.02(a), 43.02(b), 43.03, </w:t>
      </w:r>
      <w:r>
        <w:rPr>
          <w:u w:val="single"/>
        </w:rPr>
        <w:t xml:space="preserve">43.031, 43.04, 43.041,</w:t>
      </w:r>
      <w:r>
        <w:t xml:space="preserve">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under Section 411.119,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of emergency protection and all other pertinent information about all persons subject to active orders, including pertinent information about persons subject to conditions of bond imposed for the protection of the victim in any family violence, sexual assault or abuse, stalking, or trafficking case. </w:t>
      </w:r>
      <w:r>
        <w:t xml:space="preserve"> </w:t>
      </w:r>
      <w:r>
        <w:t xml:space="preserve">Information in the law enforcement information system relating to an active order shall include: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 unless that information is excluded from the order under Article 17.292(e), Code of Criminal Procedure;</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 unless that information is excluded from the order under Article 17.292(e), Code of Criminal Procedure;</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 and</w:t>
      </w:r>
    </w:p>
    <w:p w:rsidR="003F3435" w:rsidRDefault="0032493E">
      <w:pPr>
        <w:spacing w:line="480" w:lineRule="auto"/>
        <w:ind w:firstLine="2160"/>
        <w:jc w:val="both"/>
      </w:pPr>
      <w:r>
        <w:t xml:space="preserve">(I)</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t xml:space="preserve">(8)</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t xml:space="preserve">(9)</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499.027(b),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is not eligible under this subchapter to be considered for release to intensive supervision parole if:</w:t>
      </w:r>
    </w:p>
    <w:p w:rsidR="003F3435" w:rsidRDefault="0032493E">
      <w:pPr>
        <w:spacing w:line="480" w:lineRule="auto"/>
        <w:ind w:firstLine="1440"/>
        <w:jc w:val="both"/>
      </w:pPr>
      <w:r>
        <w:t xml:space="preserve">(1)</w:t>
      </w:r>
      <w:r xml:space="preserve">
        <w:t> </w:t>
      </w:r>
      <w:r xml:space="preserve">
        <w:t> </w:t>
      </w:r>
      <w:r>
        <w:t xml:space="preserve">the inmate is awaiting transfer to the institutional division, or serving a sentence, for 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the inmate is awaiting transfer to the institutional division, or serving a sentence, for an offense listed in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20.03 (kidnapping);</w:t>
      </w:r>
    </w:p>
    <w:p w:rsidR="003F3435" w:rsidRDefault="0032493E">
      <w:pPr>
        <w:spacing w:line="480" w:lineRule="auto"/>
        <w:ind w:firstLine="2160"/>
        <w:jc w:val="both"/>
      </w:pPr>
      <w:r>
        <w:t xml:space="preserve">(E)</w:t>
      </w:r>
      <w:r xml:space="preserve">
        <w:t> </w:t>
      </w:r>
      <w:r xml:space="preserve">
        <w:t> </w:t>
      </w:r>
      <w:r>
        <w:t xml:space="preserve">Section 20.04 (aggravated kidnapping);</w:t>
      </w:r>
    </w:p>
    <w:p w:rsidR="003F3435" w:rsidRDefault="0032493E">
      <w:pPr>
        <w:spacing w:line="480" w:lineRule="auto"/>
        <w:ind w:firstLine="2160"/>
        <w:jc w:val="both"/>
      </w:pPr>
      <w:r>
        <w:t xml:space="preserve">(F)</w:t>
      </w:r>
      <w:r xml:space="preserve">
        <w:t> </w:t>
      </w:r>
      <w:r xml:space="preserve">
        <w:t> </w:t>
      </w:r>
      <w:r>
        <w:t xml:space="preserve">Section 21.11 (indecency with a child);</w:t>
      </w:r>
    </w:p>
    <w:p w:rsidR="003F3435" w:rsidRDefault="0032493E">
      <w:pPr>
        <w:spacing w:line="480" w:lineRule="auto"/>
        <w:ind w:firstLine="2160"/>
        <w:jc w:val="both"/>
      </w:pPr>
      <w:r>
        <w:t xml:space="preserve">(G)</w:t>
      </w:r>
      <w:r xml:space="preserve">
        <w:t> </w:t>
      </w:r>
      <w:r xml:space="preserve">
        <w:t> </w:t>
      </w:r>
      <w:r>
        <w:t xml:space="preserve">Section 22.011 (sexual assault);</w:t>
      </w:r>
    </w:p>
    <w:p w:rsidR="003F3435" w:rsidRDefault="0032493E">
      <w:pPr>
        <w:spacing w:line="480" w:lineRule="auto"/>
        <w:ind w:firstLine="2160"/>
        <w:jc w:val="both"/>
      </w:pPr>
      <w:r>
        <w:t xml:space="preserve">(H)</w:t>
      </w:r>
      <w:r xml:space="preserve">
        <w:t> </w:t>
      </w:r>
      <w:r xml:space="preserve">
        <w:t> </w:t>
      </w:r>
      <w:r>
        <w:t xml:space="preserve">Section 22.02 (aggravated assault);</w:t>
      </w:r>
    </w:p>
    <w:p w:rsidR="003F3435" w:rsidRDefault="0032493E">
      <w:pPr>
        <w:spacing w:line="480" w:lineRule="auto"/>
        <w:ind w:firstLine="2160"/>
        <w:jc w:val="both"/>
      </w:pPr>
      <w:r>
        <w:t xml:space="preserve">(I)</w:t>
      </w:r>
      <w:r xml:space="preserve">
        <w:t> </w:t>
      </w:r>
      <w:r xml:space="preserve">
        <w:t> </w:t>
      </w:r>
      <w:r>
        <w:t xml:space="preserve">Section 22.021 (aggravated sexual assault);</w:t>
      </w:r>
    </w:p>
    <w:p w:rsidR="003F3435" w:rsidRDefault="0032493E">
      <w:pPr>
        <w:spacing w:line="480" w:lineRule="auto"/>
        <w:ind w:firstLine="2160"/>
        <w:jc w:val="both"/>
      </w:pPr>
      <w:r>
        <w:t xml:space="preserve">(J)</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25.08 (sale or purchase of a child);</w:t>
      </w:r>
    </w:p>
    <w:p w:rsidR="003F3435" w:rsidRDefault="0032493E">
      <w:pPr>
        <w:spacing w:line="480" w:lineRule="auto"/>
        <w:ind w:firstLine="2160"/>
        <w:jc w:val="both"/>
      </w:pPr>
      <w:r>
        <w:t xml:space="preserve">(M)</w:t>
      </w:r>
      <w:r xml:space="preserve">
        <w:t> </w:t>
      </w:r>
      <w:r xml:space="preserve">
        <w:t> </w:t>
      </w:r>
      <w:r>
        <w:t xml:space="preserve">Section 28.02 (arson);</w:t>
      </w:r>
    </w:p>
    <w:p w:rsidR="003F3435" w:rsidRDefault="0032493E">
      <w:pPr>
        <w:spacing w:line="480" w:lineRule="auto"/>
        <w:ind w:firstLine="2160"/>
        <w:jc w:val="both"/>
      </w:pPr>
      <w:r>
        <w:t xml:space="preserve">(N)</w:t>
      </w:r>
      <w:r xml:space="preserve">
        <w:t> </w:t>
      </w:r>
      <w:r xml:space="preserve">
        <w:t> </w:t>
      </w:r>
      <w:r>
        <w:t xml:space="preserve">Section 29.02 (robbery);</w:t>
      </w:r>
    </w:p>
    <w:p w:rsidR="003F3435" w:rsidRDefault="0032493E">
      <w:pPr>
        <w:spacing w:line="480" w:lineRule="auto"/>
        <w:ind w:firstLine="2160"/>
        <w:jc w:val="both"/>
      </w:pPr>
      <w:r>
        <w:t xml:space="preserve">(O)</w:t>
      </w:r>
      <w:r xml:space="preserve">
        <w:t> </w:t>
      </w:r>
      <w:r xml:space="preserve">
        <w:t> </w:t>
      </w:r>
      <w:r>
        <w:t xml:space="preserve">Section 29.03 (aggravated robbery);</w:t>
      </w:r>
    </w:p>
    <w:p w:rsidR="003F3435" w:rsidRDefault="0032493E">
      <w:pPr>
        <w:spacing w:line="480" w:lineRule="auto"/>
        <w:ind w:firstLine="2160"/>
        <w:jc w:val="both"/>
      </w:pPr>
      <w:r>
        <w:t xml:space="preserve">(P)</w:t>
      </w:r>
      <w:r xml:space="preserve">
        <w:t> </w:t>
      </w:r>
      <w:r xml:space="preserve">
        <w:t> </w:t>
      </w:r>
      <w:r>
        <w:t xml:space="preserve">Section 30.02 (burglary), if the offense is punished as a first-degree felony under that section;</w:t>
      </w:r>
    </w:p>
    <w:p w:rsidR="003F3435" w:rsidRDefault="0032493E">
      <w:pPr>
        <w:spacing w:line="480" w:lineRule="auto"/>
        <w:ind w:firstLine="2160"/>
        <w:jc w:val="both"/>
      </w:pPr>
      <w:r>
        <w:t xml:space="preserve">(Q)</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(R)</w:t>
      </w:r>
      <w:r xml:space="preserve">
        <w:t> </w:t>
      </w:r>
      <w:r xml:space="preserve">
        <w:t> </w:t>
      </w:r>
      <w:r>
        <w:t xml:space="preserve">Section 43.05 (compelling prostitution);</w:t>
      </w:r>
    </w:p>
    <w:p w:rsidR="003F3435" w:rsidRDefault="0032493E">
      <w:pPr>
        <w:spacing w:line="480" w:lineRule="auto"/>
        <w:ind w:firstLine="2160"/>
        <w:jc w:val="both"/>
      </w:pPr>
      <w:r>
        <w:t xml:space="preserve">(S)</w:t>
      </w:r>
      <w:r xml:space="preserve">
        <w:t> </w:t>
      </w:r>
      <w:r xml:space="preserve">
        <w:t> </w:t>
      </w:r>
      <w:r>
        <w:t xml:space="preserve">Section 43.24 (sale, distribution, or display of harmful material to minor);</w:t>
      </w:r>
    </w:p>
    <w:p w:rsidR="003F3435" w:rsidRDefault="0032493E">
      <w:pPr>
        <w:spacing w:line="480" w:lineRule="auto"/>
        <w:ind w:firstLine="2160"/>
        <w:jc w:val="both"/>
      </w:pPr>
      <w:r>
        <w:t xml:space="preserve">(T)</w:t>
      </w:r>
      <w:r xml:space="preserve">
        <w:t> </w:t>
      </w:r>
      <w:r xml:space="preserve">
        <w:t> </w:t>
      </w:r>
      <w:r>
        <w:t xml:space="preserve">Section 43.25 (sexual performance by a child);</w:t>
      </w:r>
    </w:p>
    <w:p w:rsidR="003F3435" w:rsidRDefault="0032493E">
      <w:pPr>
        <w:spacing w:line="480" w:lineRule="auto"/>
        <w:ind w:firstLine="2160"/>
        <w:jc w:val="both"/>
      </w:pPr>
      <w:r>
        <w:t xml:space="preserve">(U)</w:t>
      </w:r>
      <w:r xml:space="preserve">
        <w:t> </w:t>
      </w:r>
      <w:r xml:space="preserve">
        <w:t> </w:t>
      </w:r>
      <w:r>
        <w:t xml:space="preserve">Section 46.10 (deadly weapon in penal institution);</w:t>
      </w:r>
    </w:p>
    <w:p w:rsidR="003F3435" w:rsidRDefault="0032493E">
      <w:pPr>
        <w:spacing w:line="480" w:lineRule="auto"/>
        <w:ind w:firstLine="2160"/>
        <w:jc w:val="both"/>
      </w:pPr>
      <w:r>
        <w:t xml:space="preserve">(V)</w:t>
      </w:r>
      <w:r xml:space="preserve">
        <w:t> </w:t>
      </w:r>
      <w:r xml:space="preserve">
        <w:t> </w:t>
      </w:r>
      <w:r>
        <w:t xml:space="preserve">Section 15.01 (criminal attempt), if the offense attempted is listed in this subsection;</w:t>
      </w:r>
    </w:p>
    <w:p w:rsidR="003F3435" w:rsidRDefault="0032493E">
      <w:pPr>
        <w:spacing w:line="480" w:lineRule="auto"/>
        <w:ind w:firstLine="2160"/>
        <w:jc w:val="both"/>
      </w:pPr>
      <w:r>
        <w:t xml:space="preserve">(W)</w:t>
      </w:r>
      <w:r xml:space="preserve">
        <w:t> </w:t>
      </w:r>
      <w:r xml:space="preserve">
        <w:t> </w:t>
      </w:r>
      <w:r>
        <w:t xml:space="preserve">Section 15.02 (criminal conspiracy), if the offense that is the subject of the conspiracy is listed in this subsection;</w:t>
      </w:r>
    </w:p>
    <w:p w:rsidR="003F3435" w:rsidRDefault="0032493E">
      <w:pPr>
        <w:spacing w:line="480" w:lineRule="auto"/>
        <w:ind w:firstLine="2160"/>
        <w:jc w:val="both"/>
      </w:pPr>
      <w:r>
        <w:t xml:space="preserve">(X)</w:t>
      </w:r>
      <w:r xml:space="preserve">
        <w:t> </w:t>
      </w:r>
      <w:r xml:space="preserve">
        <w:t> </w:t>
      </w:r>
      <w:r>
        <w:t xml:space="preserve">Section 15.03 (criminal solicitation), if the offense solicited is listed in this subsection;</w:t>
      </w:r>
    </w:p>
    <w:p w:rsidR="003F3435" w:rsidRDefault="0032493E">
      <w:pPr>
        <w:spacing w:line="480" w:lineRule="auto"/>
        <w:ind w:firstLine="2160"/>
        <w:jc w:val="both"/>
      </w:pPr>
      <w:r>
        <w:t xml:space="preserve">(Y)</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(Z)</w:t>
      </w:r>
      <w:r xml:space="preserve">
        <w:t> </w:t>
      </w:r>
      <w:r xml:space="preserve">
        <w:t> </w:t>
      </w:r>
      <w:r>
        <w:t xml:space="preserve">Section 20A.02 (trafficking of persons); [</w:t>
      </w:r>
      <w:r>
        <w:rPr>
          <w:strike/>
        </w:rPr>
        <w:t xml:space="preserve">or</w:t>
      </w:r>
      <w:r>
        <w:t xml:space="preserve">]</w:t>
      </w:r>
    </w:p>
    <w:p w:rsidR="003F3435" w:rsidRDefault="0032493E">
      <w:pPr>
        <w:spacing w:line="480" w:lineRule="auto"/>
        <w:ind w:firstLine="2160"/>
        <w:jc w:val="both"/>
      </w:pPr>
      <w:r>
        <w:t xml:space="preserve">(AA)</w:t>
      </w:r>
      <w:r xml:space="preserve">
        <w:t> </w:t>
      </w:r>
      <w:r xml:space="preserve">
        <w:t> </w:t>
      </w:r>
      <w:r>
        <w:t xml:space="preserve">Section 20A.03 (continuous trafficking of persons); or</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Section 43.041 (aggravated online promotion of prostitution); or</w:t>
      </w:r>
    </w:p>
    <w:p w:rsidR="003F3435" w:rsidRDefault="0032493E">
      <w:pPr>
        <w:spacing w:line="480" w:lineRule="auto"/>
        <w:ind w:firstLine="1440"/>
        <w:jc w:val="both"/>
      </w:pPr>
      <w:r>
        <w:t xml:space="preserve">(3)</w:t>
      </w:r>
      <w:r xml:space="preserve">
        <w:t> </w:t>
      </w:r>
      <w:r xml:space="preserve">
        <w:t> </w:t>
      </w:r>
      <w:r>
        <w:t xml:space="preserve">the inmate is awaiting transfer to the institutional division, or serving a sentence, for an offense under Chapter 481, Health and Safety Code, punishable by a minimum term of imprisonment or a maximum fine that is greater than the minimum term of imprisonment or the maximum fine for a first degree felony.</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169.002(b),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defendant is eligible to participate in a first offender prostitution prevention program established under this chapter only if:</w:t>
      </w:r>
    </w:p>
    <w:p w:rsidR="003F3435" w:rsidRDefault="0032493E">
      <w:pPr>
        <w:spacing w:line="480" w:lineRule="auto"/>
        <w:ind w:firstLine="1440"/>
        <w:jc w:val="both"/>
      </w:pPr>
      <w:r>
        <w:t xml:space="preserve">(1)</w:t>
      </w:r>
      <w:r xml:space="preserve">
        <w:t> </w:t>
      </w:r>
      <w:r xml:space="preserve">
        <w:t> </w:t>
      </w:r>
      <w:r>
        <w:t xml:space="preserve">the attorney representing the state consents to the defendant's participation in the program; and</w:t>
      </w:r>
    </w:p>
    <w:p w:rsidR="003F3435" w:rsidRDefault="0032493E">
      <w:pPr>
        <w:spacing w:line="480" w:lineRule="auto"/>
        <w:ind w:firstLine="1440"/>
        <w:jc w:val="both"/>
      </w:pPr>
      <w:r>
        <w:t xml:space="preserve">(2)</w:t>
      </w:r>
      <w:r xml:space="preserve">
        <w:t> </w:t>
      </w:r>
      <w:r xml:space="preserve">
        <w:t> </w:t>
      </w:r>
      <w:r>
        <w:t xml:space="preserve">the court in which the criminal case is pending finds that the defendant 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Section 20A.02, 43.02, 43.03, </w:t>
      </w:r>
      <w:r>
        <w:rPr>
          <w:u w:val="single"/>
        </w:rPr>
        <w:t xml:space="preserve">43.031,</w:t>
      </w:r>
      <w:r>
        <w:t xml:space="preserve"> 43.04, </w:t>
      </w:r>
      <w:r>
        <w:rPr>
          <w:u w:val="single"/>
        </w:rPr>
        <w:t xml:space="preserve">43.041,</w:t>
      </w:r>
      <w:r>
        <w:t xml:space="preserve"> or 43.05, Penal Code;</w:t>
      </w:r>
    </w:p>
    <w:p w:rsidR="003F3435" w:rsidRDefault="0032493E">
      <w:pPr>
        <w:spacing w:line="480" w:lineRule="auto"/>
        <w:ind w:firstLine="2160"/>
        <w:jc w:val="both"/>
      </w:pPr>
      <w:r>
        <w:t xml:space="preserve">(B)</w:t>
      </w:r>
      <w:r xml:space="preserve">
        <w:t> </w:t>
      </w:r>
      <w:r xml:space="preserve">
        <w:t> </w:t>
      </w:r>
      <w:r>
        <w:t xml:space="preserve">an offense listed in Article 42A.054(a), Code of Criminal Procedure; or</w:t>
      </w:r>
    </w:p>
    <w:p w:rsidR="003F3435" w:rsidRDefault="0032493E">
      <w:pPr>
        <w:spacing w:line="480" w:lineRule="auto"/>
        <w:ind w:firstLine="2160"/>
        <w:jc w:val="both"/>
      </w:pPr>
      <w:r>
        <w:t xml:space="preserve">(C)</w:t>
      </w:r>
      <w:r xml:space="preserve">
        <w:t> </w:t>
      </w:r>
      <w:r xml:space="preserve">
        <w:t> </w:t>
      </w:r>
      <w:r>
        <w:t xml:space="preserve">an offense punishable as a felony under Chapter 481.</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rPr>
          <w:u w:val="single"/>
        </w:rPr>
        <w:t xml:space="preserve">(C-1)</w:t>
      </w:r>
      <w:r>
        <w:rPr>
          <w:u w:val="single"/>
        </w:rPr>
        <w:t xml:space="preserve"> </w:t>
      </w:r>
      <w:r>
        <w:rPr>
          <w:u w:val="single"/>
        </w:rPr>
        <w:t xml:space="preserve"> </w:t>
      </w:r>
      <w:r>
        <w:rPr>
          <w:u w:val="single"/>
        </w:rPr>
        <w:t xml:space="preserve">Section 43.041 (Aggravated Online Promotion of Prostitution);</w:t>
      </w:r>
      <w:r>
        <w:t xml:space="preserve">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with the intent that the trafficked child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and by any means causes the trafficked child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rPr>
          <w:u w:val="single"/>
        </w:rPr>
        <w:t xml:space="preserve">(F-1)</w:t>
      </w:r>
      <w:r>
        <w:rPr>
          <w:u w:val="single"/>
        </w:rPr>
        <w:t xml:space="preserve"> </w:t>
      </w:r>
      <w:r>
        <w:rPr>
          <w:u w:val="single"/>
        </w:rPr>
        <w:t xml:space="preserve"> </w:t>
      </w:r>
      <w:r>
        <w:rPr>
          <w:u w:val="single"/>
        </w:rP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rPr>
          <w:u w:val="single"/>
        </w:rPr>
        <w:t xml:space="preserve">(G-1)</w:t>
      </w:r>
      <w:r>
        <w:rPr>
          <w:u w:val="single"/>
        </w:rPr>
        <w:t xml:space="preserve"> </w:t>
      </w:r>
      <w:r>
        <w:rPr>
          <w:u w:val="single"/>
        </w:rPr>
        <w:t xml:space="preserve"> </w:t>
      </w:r>
      <w:r>
        <w:rPr>
          <w:u w:val="single"/>
        </w:rP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trafficked in the manner described in Subdivision (7).</w:t>
      </w:r>
    </w:p>
    <w:p w:rsidR="003F3435" w:rsidRDefault="0032493E">
      <w:pPr>
        <w:spacing w:line="480" w:lineRule="auto"/>
        <w:jc w:val="center"/>
      </w:pPr>
      <w:r>
        <w:t xml:space="preserve">ARTICLE 4. </w:t>
      </w:r>
      <w:r>
        <w:t xml:space="preserve"> </w:t>
      </w:r>
      <w:r>
        <w:t xml:space="preserve">ADMISSIBILITY OF EVIDENCE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 Article 38.37,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rPr>
          <w:u w:val="single"/>
        </w:rPr>
        <w:t xml:space="preserve">Chapter 20A (Trafficking of Persons);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committed against a child under 17 years of age: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Chapter 21 (Sexual Offenses);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22.01 (Assault), if committed against a person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 (Aggravated Assault), if committed against a person younger than 18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22.04 (Injury to a Child, Elderly Individual, or Disabled Individual), if committed against a person younger than 18 years of age;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22.041 (Abandoning or Endangering a Child);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22.05 (Deadly Conduct), if committed against a person younger than 18 years of 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22.07 (Terroristic Threat), if committed under Subsection (a)(2) of that section against a person younger than 18 years of age;</w:t>
      </w:r>
    </w:p>
    <w:p w:rsidR="003F3435" w:rsidRDefault="0032493E">
      <w:pPr>
        <w:spacing w:line="480" w:lineRule="auto"/>
        <w:ind w:firstLine="1440"/>
        <w:jc w:val="both"/>
      </w:pPr>
      <w:r>
        <w:rPr>
          <w:u w:val="single"/>
        </w:rPr>
        <w:t xml:space="preserve">(11)</w:t>
      </w:r>
      <w:r xml:space="preserve">
        <w:t> </w:t>
      </w:r>
      <w:r>
        <w:t xml:space="preserve">[</w:t>
      </w:r>
      <w:r>
        <w:rPr>
          <w:strike/>
        </w:rPr>
        <w:t xml:space="preserve">(B)</w:t>
      </w:r>
      <w:r xml:space="preserve">
        <w:rPr>
          <w:strike/>
        </w:rPr>
        <w:t> </w:t>
      </w:r>
      <w:r xml:space="preserve">
        <w:rPr>
          <w:strike/>
        </w:rPr>
        <w:t> </w:t>
      </w:r>
      <w:r>
        <w:rPr>
          <w:strike/>
        </w:rPr>
        <w:t xml:space="preserve">Chapter 22 (Assaultive Offenses);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25.02 (Prohibited Sexual Conduct); [</w:t>
      </w:r>
      <w:r>
        <w:rPr>
          <w:strike/>
        </w:rPr>
        <w:t xml:space="preserve">or</w:t>
      </w:r>
      <w:r>
        <w:t xml:space="preserve">]</w:t>
      </w:r>
    </w:p>
    <w:p w:rsidR="003F3435" w:rsidRDefault="0032493E">
      <w:pPr>
        <w:spacing w:line="480" w:lineRule="auto"/>
        <w:ind w:firstLine="1440"/>
        <w:jc w:val="both"/>
      </w:pPr>
      <w:r>
        <w:rPr>
          <w:u w:val="single"/>
        </w:rPr>
        <w:t xml:space="preserve">(12)</w:t>
      </w:r>
      <w:r xml:space="preserve">
        <w:t> </w:t>
      </w:r>
      <w:r>
        <w:t xml:space="preserve">[</w:t>
      </w:r>
      <w:r>
        <w:rPr>
          <w:strike/>
        </w:rPr>
        <w:t xml:space="preserve">(2)</w:t>
      </w:r>
      <w:r xml:space="preserve">
        <w:rPr>
          <w:strike/>
        </w:rPr>
        <w:t> </w:t>
      </w:r>
      <w:r xml:space="preserve">
        <w:rPr>
          <w:strike/>
        </w:rPr>
        <w:t> </w:t>
      </w:r>
      <w:r>
        <w:rPr>
          <w:strike/>
        </w:rPr>
        <w:t xml:space="preserve">if committed against a person younger than 18 years of age: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Section 43.25 (Sexual Performance by a Child);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20A.02(a)(7) or (8);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43.05(a)(2) (Compelling Prostitution)</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43.25 (Sexual Performance by a Child)</w:t>
      </w:r>
      <w:r>
        <w:t xml:space="preserve">.</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w:t>
      </w:r>
      <w:r>
        <w:rPr>
          <w:strike/>
        </w:rPr>
        <w:t xml:space="preserve">child who is the</w:t>
      </w:r>
      <w:r>
        <w:t xml:space="preserv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w:t>
      </w:r>
      <w:r>
        <w:rPr>
          <w:u w:val="single"/>
        </w:rPr>
        <w:t xml:space="preserve">victim</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w:t>
      </w:r>
      <w:r>
        <w:rPr>
          <w:u w:val="single"/>
        </w:rPr>
        <w:t xml:space="preserve">victim</w:t>
      </w:r>
      <w:r>
        <w:t xml:space="preserve">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(Sex </w:t>
      </w:r>
      <w:r>
        <w:rPr>
          <w:u w:val="single"/>
        </w:rPr>
        <w:t xml:space="preserve">or Labor</w:t>
      </w:r>
      <w:r>
        <w:t xml:space="preserve"> Trafficking of a Child);</w:t>
      </w:r>
    </w:p>
    <w:p w:rsidR="003F3435" w:rsidRDefault="0032493E">
      <w:pPr>
        <w:spacing w:line="480" w:lineRule="auto"/>
        <w:ind w:firstLine="2160"/>
        <w:jc w:val="both"/>
      </w:pPr>
      <w:r>
        <w:t xml:space="preserve">(B)</w:t>
      </w:r>
      <w:r xml:space="preserve">
        <w:t> </w:t>
      </w:r>
      <w:r xml:space="preserve">
        <w:t> </w:t>
      </w:r>
      <w:r>
        <w:rPr>
          <w:u w:val="single"/>
        </w:rPr>
        <w:t xml:space="preserve">Section 20A.03, if based partly or wholly on conduct that constitutes an offense under Article 20A.02(a)(5), (6), (7), or (8) (Continuous Trafficking of Persons);</w:t>
      </w:r>
    </w:p>
    <w:p w:rsidR="003F3435" w:rsidRDefault="0032493E">
      <w:pPr>
        <w:spacing w:line="480" w:lineRule="auto"/>
        <w:ind w:firstLine="2160"/>
        <w:jc w:val="both"/>
      </w:pPr>
      <w:r>
        <w:rPr>
          <w:u w:val="single"/>
        </w:rPr>
        <w:t xml:space="preserve">(C)</w:t>
      </w:r>
      <w:r xml:space="preserve">
        <w:t> </w:t>
      </w:r>
      <w:r xml:space="preserve">
        <w:t> </w:t>
      </w:r>
      <w:r>
        <w:t xml:space="preserve">Section 21.02 (Continuous Sexual Abuse of Young Child or Children);</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Section 21.11 (Indecency With a Child);</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22.011(a)(2) (Sexual Assault of a Child);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Sections 22.021(a)(1)(B) and (2) (Aggravated Sexual Assault of a Child);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33.021 (Online Solicitation of a Minor);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43.25 (Sexual Performance by a Child); or</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38, Code of Criminal Procedure, is amended by adding Article 38.51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38.51.</w:t>
      </w:r>
      <w:r>
        <w:rPr>
          <w:u w:val="single"/>
        </w:rPr>
        <w:t xml:space="preserve"> </w:t>
      </w:r>
      <w:r>
        <w:rPr>
          <w:u w:val="single"/>
        </w:rPr>
        <w:t xml:space="preserve"> </w:t>
      </w:r>
      <w:r>
        <w:rPr>
          <w:u w:val="single"/>
        </w:rPr>
        <w:t xml:space="preserve">EVIDENCE OF VICTIM'S PAST SEXUAL BEHAVIOR. </w:t>
      </w:r>
      <w:r>
        <w:rPr>
          <w:u w:val="single"/>
        </w:rPr>
        <w:t xml:space="preserve"> </w:t>
      </w:r>
      <w:r>
        <w:rPr>
          <w:u w:val="single"/>
        </w:rPr>
        <w:t xml:space="preserve">(a)</w:t>
      </w:r>
      <w:r>
        <w:rPr>
          <w:u w:val="single"/>
        </w:rPr>
        <w:t xml:space="preserve"> </w:t>
      </w:r>
      <w:r>
        <w:rPr>
          <w:u w:val="single"/>
        </w:rPr>
        <w:t xml:space="preserve"> </w:t>
      </w:r>
      <w:r>
        <w:rPr>
          <w:u w:val="single"/>
        </w:rPr>
        <w:t xml:space="preserve">This article applies to the prosecution of an offense, or an attempt to commit an offense, under the following provisions of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20A.02(a)(3), (4), (7), or (8) (Sex Trafficking of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20A.03 (Continuous Trafficking of Persons), if based partly or wholly on conduct that constitutes an offense under Section 20A.02(a)(3), (4), (7), or (8);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21 (Sexual Offenses);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25.02 (Prohibited Sexual Conduct);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43.05 (Compelling Prostitution);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43.24 (Sale, Distribution, or Display of Harmful Material to Minor);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43.25 (Sexual Performance by a Child);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43.251 (Employment Harmful to Children);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43.26 (Possession or Promotion of Child Pornography);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43.262 (Possession or Promotion of Lewd Visual Material Depicting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in the prosecution of an offense described by Subsection (a), reputation or opinion evidence of a victim's past sexual behavior or evidence regarding specific instances of a victim's past sexual behavior is not admissible.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Evidence of a specific instance of a victim's past sexual behavior is admissible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evidence: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necessary to rebut or explain scientific or medical evidence offered by the attorney representing the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concerns past sexual behavior with the defendant and is offered by the defendant to prove consent;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relates to the victim's motive or bias;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admissible under Rule 609, Texas Rules of Evidence;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constitutionally required to be admitted;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probative value of the evidence outweighs the danger of unfair prejudice.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evidence described by Subsection (c) may be introduced, the defendant must notify the court outside of the jury's presence. </w:t>
      </w:r>
      <w:r>
        <w:rPr>
          <w:u w:val="single"/>
        </w:rPr>
        <w:t xml:space="preserve"> </w:t>
      </w:r>
      <w:r>
        <w:rPr>
          <w:u w:val="single"/>
        </w:rPr>
        <w:t xml:space="preserve">The court shall conduct an in camera hearing to determine whether the evidence is admissible. </w:t>
      </w:r>
      <w:r>
        <w:rPr>
          <w:u w:val="single"/>
        </w:rPr>
        <w:t xml:space="preserve"> </w:t>
      </w:r>
      <w:r>
        <w:rPr>
          <w:u w:val="single"/>
        </w:rPr>
        <w:t xml:space="preserve">The court reporter shall record the hearing, and the court shall preserve that record under seal as part of the record in the case.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referring to evidence that the court has determined to be inadmissible, the defendant must, outside of the jury's presence, request and obtain the court's permission.</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Under the terms of Section 22.109(b), Government Code, Rule 412, Texas Rules of Evidence, is disapproved.</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changes in law and rules made by this article apply to the admissibility of evidence in a criminal proceeding that commences on or after the effective date of this Act. </w:t>
      </w:r>
      <w:r>
        <w:t xml:space="preserve"> </w:t>
      </w:r>
      <w:r>
        <w:t xml:space="preserve">The admissibility of evidence in a criminal proceeding that commences before the effective date of this Act is governed by the law and rules in effect on the date the proceeding commenced, and the former law and rules are continued in effect for that purpose.</w:t>
      </w:r>
    </w:p>
    <w:p w:rsidR="003F3435" w:rsidRDefault="0032493E">
      <w:pPr>
        <w:spacing w:line="480" w:lineRule="auto"/>
        <w:jc w:val="center"/>
      </w:pPr>
      <w:r>
        <w:t xml:space="preserve">ARTICLE 5. </w:t>
      </w:r>
      <w:r>
        <w:t xml:space="preserve"> </w:t>
      </w:r>
      <w:r>
        <w:t xml:space="preserve">ORDERS OF NONDISCLOSURE FOR CERTAIN VICTIMS OF TRAFFICKING OF PERSONS OR COMPELLING PROSTITUTION</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411.0728, Government Code, is amended to read as follows:</w:t>
      </w:r>
    </w:p>
    <w:p w:rsidR="003F3435" w:rsidRDefault="0032493E">
      <w:pPr>
        <w:spacing w:line="480" w:lineRule="auto"/>
        <w:ind w:firstLine="720"/>
        <w:jc w:val="both"/>
      </w:pPr>
      <w:r>
        <w:t xml:space="preserve">Sec.</w:t>
      </w:r>
      <w:r xml:space="preserve">
        <w:t> </w:t>
      </w:r>
      <w:r>
        <w:t xml:space="preserve">411.0728.</w:t>
      </w:r>
      <w:r xml:space="preserve">
        <w:t> </w:t>
      </w:r>
      <w:r xml:space="preserve">
        <w:t> </w:t>
      </w:r>
      <w:r>
        <w:t xml:space="preserve">PROCEDURE FOR CERTAIN VICTIMS OF TRAFFICKING OF PERSONS </w:t>
      </w:r>
      <w:r>
        <w:rPr>
          <w:u w:val="single"/>
        </w:rPr>
        <w:t xml:space="preserve">OR COMPELLING PROSTITUTION</w:t>
      </w:r>
      <w:r>
        <w:t xml:space="preserve">.  (a)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w:t>
      </w:r>
      <w:r>
        <w:rPr>
          <w:u w:val="single"/>
        </w:rPr>
        <w:t xml:space="preserve">convicted of or</w:t>
      </w:r>
      <w:r>
        <w:t xml:space="preserve"> placed on </w:t>
      </w:r>
      <w:r>
        <w:rPr>
          <w:u w:val="single"/>
        </w:rPr>
        <w:t xml:space="preserve">deferred adjudication</w:t>
      </w:r>
      <w:r>
        <w:t xml:space="preserve"> community supervision [</w:t>
      </w:r>
      <w:r>
        <w:rPr>
          <w:strike/>
        </w:rPr>
        <w:t xml:space="preserve">under Chapter 42A, Code of Criminal Procedure, after conviction</w:t>
      </w:r>
      <w:r>
        <w:t xml:space="preserve">]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(b)(1);</w:t>
      </w:r>
    </w:p>
    <w:p w:rsidR="003F3435" w:rsidRDefault="0032493E">
      <w:pPr>
        <w:spacing w:line="480" w:lineRule="auto"/>
        <w:ind w:firstLine="2160"/>
        <w:jc w:val="both"/>
      </w:pPr>
      <w:r>
        <w:t xml:space="preserve">(B)</w:t>
      </w:r>
      <w:r xml:space="preserve">
        <w:t> </w:t>
      </w:r>
      <w:r xml:space="preserve">
        <w:t> </w:t>
      </w:r>
      <w:r>
        <w:t xml:space="preserve">Section 481.121, Health and Safety Code, if the offense is punishable under Subsection (b)(1);</w:t>
      </w:r>
    </w:p>
    <w:p w:rsidR="003F3435" w:rsidRDefault="0032493E">
      <w:pPr>
        <w:spacing w:line="480" w:lineRule="auto"/>
        <w:ind w:firstLine="2160"/>
        <w:jc w:val="both"/>
      </w:pPr>
      <w:r>
        <w:t xml:space="preserve">(C)</w:t>
      </w:r>
      <w:r xml:space="preserve">
        <w:t> </w:t>
      </w:r>
      <w:r xml:space="preserve">
        <w:t> </w:t>
      </w:r>
      <w:r>
        <w:t xml:space="preserve">Section 31.03, Penal Code, if the offense is punishable under Subsection (e)(1) or (2);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Section 43.02, Penal Code; [</w:t>
      </w:r>
      <w:r>
        <w:rPr>
          <w:strike/>
        </w:rPr>
        <w:t xml:space="preserve">or</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 43.03(a)(2), Penal Code, if the offense is punishable as a Class A misdemeanor;</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assistance in the investigation or prosecution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provide assistance in the investigation or prosecution of the offense due to the person's age or a physical or mental disability resulting from being a victim of an offense described by this subdivision</w:t>
      </w:r>
      <w:r>
        <w:t xml:space="preserve"> [</w:t>
      </w:r>
      <w:r>
        <w:rPr>
          <w:strike/>
        </w:rPr>
        <w:t xml:space="preserve">with respect to whom the conviction is subsequently set aside by the court under Article 42A.701,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or Subchapter F, a person described by Subsection (a) who satisfies the requirements of Section </w:t>
      </w:r>
      <w:r>
        <w:rPr>
          <w:u w:val="single"/>
        </w:rPr>
        <w:t xml:space="preserve">411.074(b)</w:t>
      </w:r>
      <w:r>
        <w:t xml:space="preserve"> </w:t>
      </w:r>
      <w:r>
        <w:t xml:space="preserve">[</w:t>
      </w:r>
      <w:r>
        <w:rPr>
          <w:strike/>
        </w:rPr>
        <w:t xml:space="preserve">411.074</w:t>
      </w:r>
      <w:r>
        <w:t xml:space="preserve">] may petition the court that </w:t>
      </w:r>
      <w:r>
        <w:rPr>
          <w:u w:val="single"/>
        </w:rPr>
        <w:t xml:space="preserve">convicted the person or</w:t>
      </w:r>
      <w:r>
        <w:t xml:space="preserve"> placed the person on </w:t>
      </w:r>
      <w:r>
        <w:rPr>
          <w:u w:val="single"/>
        </w:rPr>
        <w:t xml:space="preserve">deferred adjudication</w:t>
      </w:r>
      <w:r>
        <w:t xml:space="preserve"> community supervision for an order of nondisclosure of criminal history record information under this section on the grounds that the person committed the offense solely as a victim of </w:t>
      </w:r>
      <w:r>
        <w:rPr>
          <w:u w:val="single"/>
        </w:rPr>
        <w:t xml:space="preserve">an offense under Section 20A.02, 20A.03, or 43.05, Penal Code</w:t>
      </w:r>
      <w:r>
        <w:t xml:space="preserve"> [</w:t>
      </w:r>
      <w:r>
        <w:rPr>
          <w:strike/>
        </w:rPr>
        <w:t xml:space="preserve">trafficking of persons</w:t>
      </w:r>
      <w:r>
        <w:t xml:space="preserve">].</w:t>
      </w:r>
    </w:p>
    <w:p w:rsidR="003F3435" w:rsidRDefault="0032493E">
      <w:pPr>
        <w:spacing w:line="480" w:lineRule="auto"/>
        <w:ind w:firstLine="720"/>
        <w:jc w:val="both"/>
      </w:pPr>
      <w:r>
        <w:t xml:space="preserve">(b-1)</w:t>
      </w:r>
      <w:r xml:space="preserve">
        <w:t> </w:t>
      </w:r>
      <w:r xml:space="preserve">
        <w:t> </w:t>
      </w:r>
      <w:r>
        <w:t xml:space="preserve">A petition under Subsection (b)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allege specific facts that, if proved, would establish that the petitioner committed the offense described by Subsection (a)(1) solely as a victim of an offense under Section 20A.02, 20A.03, or 43.05, Penal Code; and</w:t>
      </w:r>
    </w:p>
    <w:p w:rsidR="003F3435" w:rsidRDefault="0032493E">
      <w:pPr>
        <w:spacing w:line="480" w:lineRule="auto"/>
        <w:ind w:firstLine="1440"/>
        <w:jc w:val="both"/>
      </w:pPr>
      <w:r>
        <w:rPr>
          <w:u w:val="single"/>
        </w:rPr>
        <w:t xml:space="preserve">(3)</w:t>
      </w:r>
      <w:r xml:space="preserve">
        <w:t> </w:t>
      </w:r>
      <w:r xml:space="preserve">
        <w:t> </w:t>
      </w:r>
      <w:r>
        <w:t xml:space="preserve">assert that </w:t>
      </w:r>
      <w:r>
        <w:rPr>
          <w:u w:val="single"/>
        </w:rPr>
        <w:t xml:space="preserve">if</w:t>
      </w:r>
      <w:r>
        <w:t xml:space="preserve"> the person </w:t>
      </w:r>
      <w:r>
        <w:rPr>
          <w:u w:val="single"/>
        </w:rPr>
        <w:t xml:space="preserve">has previously submitted a petition for</w:t>
      </w:r>
      <w:r>
        <w:t xml:space="preserve"> [</w:t>
      </w:r>
      <w:r>
        <w:rPr>
          <w:strike/>
        </w:rPr>
        <w:t xml:space="preserve">seeking</w:t>
      </w:r>
      <w:r>
        <w:t xml:space="preserve">] an order of nondisclosure under this section</w:t>
      </w:r>
      <w:r>
        <w:rPr>
          <w:u w:val="single"/>
        </w:rPr>
        <w:t xml:space="preserve">, the person</w:t>
      </w:r>
      <w:r>
        <w:t xml:space="preserve"> has not </w:t>
      </w:r>
      <w:r>
        <w:rPr>
          <w:u w:val="single"/>
        </w:rPr>
        <w:t xml:space="preserve">committed an offense described by Subsection (a)(1) on or after the date on which the person's first petition</w:t>
      </w:r>
      <w:r>
        <w:t xml:space="preserve"> [</w:t>
      </w:r>
      <w:r>
        <w:rPr>
          <w:strike/>
        </w:rPr>
        <w:t xml:space="preserve">previously received an order of nondisclosure</w:t>
      </w:r>
      <w:r>
        <w:t xml:space="preserve">] under this section </w:t>
      </w:r>
      <w:r>
        <w:rPr>
          <w:u w:val="single"/>
        </w:rPr>
        <w:t xml:space="preserve">was submitted</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On the filing of the petition under Subsection (b), the clerk of the court shall promptly serve a copy of the petition and any supporting document on the appropriate office of the attorney representing the state.  Any response to the petition by the attorney representing the state must be filed not later than the 20th business day after the date of service under this subsection.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person convicted of or placed on deferred adjudication community supervision for more than one offense described by Subsection (a)(1) that the person committed solely as a victim of an offense under Section 20A.02, 20A.03, or 43.05, Penal Code, may file a petition for an order of nondisclosure of criminal history record information under this section with respect to each offense, and may request consolidation of those petitions, in a district court in the county where the person was most recently convicted or placed on deferred adjudication community supervision as described by this subsection.  On receipt of a request for consolidation, the court shall consolidate the petitions and exercise jurisdiction over the petitions, regardless of the county in which the offenses described by Subsection (a)(1) occurred.  For each offense that is the subject of a consolidated petition and that occurred in a county other than the county in which the court consolidating the petitions is located, the clerk of the court, in addition to the clerk's duties under Subsection (b-2), shall promptly serve a copy of the consolidated petition and any supporting document related to the applicable offense on the appropriate office of the attorney representing the state on behalf of the other county.  Each attorney representing the state who receives a copy of a consolidated petition under this subsection may file a response to the petition in accordance with Subsection (b-2).</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district court that consolidates petitions under Subsection (b-3) shall allow an attorney representing the state who receives a petition involving an offense that was committed outside the county in which the court is located to appear at any hearing regarding the consolidated petition by telephone or video conference call.</w:t>
      </w:r>
    </w:p>
    <w:p w:rsidR="003F3435" w:rsidRDefault="0032493E">
      <w:pPr>
        <w:spacing w:line="480" w:lineRule="auto"/>
        <w:ind w:firstLine="720"/>
        <w:jc w:val="both"/>
      </w:pPr>
      <w:r>
        <w:t xml:space="preserve">(c)</w:t>
      </w:r>
      <w:r xml:space="preserve">
        <w:t> </w:t>
      </w:r>
      <w:r xml:space="preserve">
        <w:t> </w:t>
      </w:r>
      <w:r>
        <w:t xml:space="preserve">After notice to the state </w:t>
      </w:r>
      <w:r>
        <w:rPr>
          <w:u w:val="single"/>
        </w:rPr>
        <w:t xml:space="preserve">and</w:t>
      </w:r>
      <w:r>
        <w:t xml:space="preserve">[</w:t>
      </w:r>
      <w:r>
        <w:rPr>
          <w:strike/>
        </w:rPr>
        <w:t xml:space="preserve">,</w:t>
      </w:r>
      <w:r>
        <w:t xml:space="preserve">] an opportunity for a hearing, [</w:t>
      </w:r>
      <w:r>
        <w:rPr>
          <w:strike/>
        </w:rPr>
        <w:t xml:space="preserve">a determination by the court that the person has not previously received an order of nondisclosure under this section, and a determination by the court that the person committed the offense solely as a victim of trafficking of persons and that issuance of the order is in the best interest of justice,</w:t>
      </w:r>
      <w:r>
        <w:t xml:space="preserve">] the court </w:t>
      </w:r>
      <w:r>
        <w:rPr>
          <w:u w:val="single"/>
        </w:rPr>
        <w:t xml:space="preserve">having jurisdiction over the petition</w:t>
      </w:r>
      <w:r>
        <w:t xml:space="preserve"> shall issue an order prohibiting criminal justice agencies from disclosing to the public criminal history record information related to the offense </w:t>
      </w:r>
      <w:r>
        <w:rPr>
          <w:u w:val="single"/>
        </w:rPr>
        <w:t xml:space="preserve">if the court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committed the offense described by Subsection (a)(1) solely as a victim of an offense under Section 20A.02, 20A.03, or 43.05,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person did not commit another offense described by Subsection (a)(1) on or after the date on which the person's first petition for an order of nondisclosure under this section was submitted;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issuance of the order is in the best interest of justice</w:t>
      </w:r>
      <w:r>
        <w:t xml:space="preserve"> [</w:t>
      </w:r>
      <w:r>
        <w:rPr>
          <w:strike/>
        </w:rPr>
        <w:t xml:space="preserve">for which the defendant was placed on community supervision as described by Subsection (a)</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determining whether a person committed an offense described by Subsection (a)(1) solely as a victim of an offense under Section 20A.02, 20A.03, or 43.05, Penal Code, the court may consider any order of nondisclosure previously granted to the person under this section.</w:t>
      </w:r>
    </w:p>
    <w:p w:rsidR="003F3435" w:rsidRDefault="0032493E">
      <w:pPr>
        <w:spacing w:line="480" w:lineRule="auto"/>
        <w:ind w:firstLine="720"/>
        <w:jc w:val="both"/>
      </w:pPr>
      <w:r>
        <w:t xml:space="preserve">(d)</w:t>
      </w:r>
      <w:r xml:space="preserve">
        <w:t> </w:t>
      </w:r>
      <w:r xml:space="preserve">
        <w:t> </w:t>
      </w:r>
      <w:r>
        <w:t xml:space="preserve">A person may petition the </w:t>
      </w:r>
      <w:r>
        <w:rPr>
          <w:u w:val="single"/>
        </w:rPr>
        <w:t xml:space="preserve">applicable</w:t>
      </w:r>
      <w:r>
        <w:t xml:space="preserve"> </w:t>
      </w:r>
      <w:r>
        <w:t xml:space="preserve">court [</w:t>
      </w:r>
      <w:r>
        <w:rPr>
          <w:strike/>
        </w:rPr>
        <w:t xml:space="preserve">that placed the person on community supervision</w:t>
      </w:r>
      <w:r>
        <w:t xml:space="preserve">] for an order of nondisclosure of criminal history record information under this section only </w:t>
      </w:r>
      <w:r>
        <w:rPr>
          <w:u w:val="single"/>
        </w:rPr>
        <w:t xml:space="preserve">on or</w:t>
      </w:r>
      <w:r>
        <w:t xml:space="preserve"> after the </w:t>
      </w:r>
      <w:r>
        <w:rPr>
          <w:u w:val="single"/>
        </w:rPr>
        <w:t xml:space="preserve">first anniversary of the date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completed the sentence, including any term of confinement imposed and payment of all fines, costs, and restitution imposed;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a dismissal and discharge under Article 42A.111, Code of Criminal Procedure, if the person was placed on deferred adjudication community supervision</w:t>
      </w:r>
      <w:r>
        <w:t xml:space="preserve"> [</w:t>
      </w:r>
      <w:r>
        <w:rPr>
          <w:strike/>
        </w:rPr>
        <w:t xml:space="preserve">person's conviction is set aside as described by Subsection (a)</w:t>
      </w:r>
      <w:r>
        <w:t xml:space="preserv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56.021, Code of Criminal Procedure,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victim of an offense under Section 20A.02, 20A.03, or 43.05, Penal Code, is entitled to be informed that the victim may petition for an order of nondisclosure of criminal history record information under Section 411.0728, Government Code, if the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126.004,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program established under this chapter shall provide each program participant with information related to the right to petition for an order of nondisclosure of criminal history record information under Section 411.0728.</w:t>
      </w:r>
    </w:p>
    <w:p w:rsidR="003F3435" w:rsidRDefault="0032493E">
      <w:pPr>
        <w:spacing w:line="480" w:lineRule="auto"/>
        <w:jc w:val="center"/>
      </w:pPr>
      <w:r>
        <w:t xml:space="preserve">ARTICLE 6. </w:t>
      </w:r>
      <w:r>
        <w:t xml:space="preserve"> </w:t>
      </w:r>
      <w:r>
        <w:t xml:space="preserve">REGULATION OF MASSAGE ESTABLISHMENTS, MASSAGE SCHOOLS, AND MASSAGE THERAPISTS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w:t>
      </w:r>
      <w:r>
        <w:t xml:space="preserve"> </w:t>
      </w:r>
      <w:r>
        <w:t xml:space="preserve">[</w:t>
      </w:r>
      <w:r>
        <w:rPr>
          <w:strike/>
        </w:rPr>
        <w:t xml:space="preserve">(a)</w:t>
      </w:r>
      <w:r>
        <w:t xml:space="preserve">]</w:t>
      </w:r>
      <w:r xml:space="preserve">
        <w:t> </w:t>
      </w:r>
      <w:r xml:space="preserve">
        <w:t> </w:t>
      </w:r>
      <w:r>
        <w:t xml:space="preserve">A person is not eligible for a license as a massage establishment, massage school, massage therapist, or massage therapy instructor if the person is an individual and has been convicted of, entered a plea of nolo contendere or guilty to, or received deferred adjudication for an offense under Chapter 20A, Penal Code, or Subchapter A, Chapter 43, Penal Code, or another sexual offense.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person convicted of a violation of this chapter is ineligible for a license as a massage establishment, massage school, massage therapist, or massage therapy instructor until the fifth anniversary of the date of the conviction.</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455.1525, Occupations Code, is amended to read as follows:</w:t>
      </w:r>
    </w:p>
    <w:p w:rsidR="003F3435" w:rsidRDefault="0032493E">
      <w:pPr>
        <w:spacing w:line="480" w:lineRule="auto"/>
        <w:ind w:firstLine="720"/>
        <w:jc w:val="both"/>
      </w:pPr>
      <w:r>
        <w:t xml:space="preserve">Sec.</w:t>
      </w:r>
      <w:r xml:space="preserve">
        <w:t> </w:t>
      </w:r>
      <w:r>
        <w:t xml:space="preserve">455.1525.</w:t>
      </w:r>
      <w:r xml:space="preserve">
        <w:t> </w:t>
      </w:r>
      <w:r xml:space="preserve">
        <w:t> </w:t>
      </w:r>
      <w:r>
        <w:t xml:space="preserve">CRIMINAL </w:t>
      </w:r>
      <w:r>
        <w:rPr>
          <w:u w:val="single"/>
        </w:rPr>
        <w:t xml:space="preserve">HISTORY RECORD INFORMATION REQUIREMENT FOR LICENSE ISSUANCE</w:t>
      </w:r>
      <w:r>
        <w:t xml:space="preserve"> </w:t>
      </w:r>
      <w:r>
        <w:t xml:space="preserve">[</w:t>
      </w:r>
      <w:r>
        <w:rPr>
          <w:strike/>
        </w:rPr>
        <w:t xml:space="preserve">BACKGROUND CHECKS</w:t>
      </w:r>
      <w:r>
        <w:t xml:space="preserve">].  </w:t>
      </w:r>
      <w:r>
        <w:rPr>
          <w:u w:val="single"/>
        </w:rPr>
        <w:t xml:space="preserve">(a)</w:t>
      </w:r>
      <w:r>
        <w:rPr>
          <w:u w:val="single"/>
        </w:rPr>
        <w:t xml:space="preserve"> </w:t>
      </w:r>
      <w:r>
        <w:rPr>
          <w:u w:val="single"/>
        </w:rPr>
        <w:t xml:space="preserve"> </w:t>
      </w:r>
      <w:r>
        <w:rPr>
          <w:u w:val="single"/>
        </w:rP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r>
        <w:t xml:space="preserve"> </w:t>
      </w:r>
      <w:r>
        <w:t xml:space="preserve"> </w:t>
      </w:r>
      <w:r>
        <w:t xml:space="preserve">[</w:t>
      </w:r>
      <w:r>
        <w:rPr>
          <w:strike/>
        </w:rPr>
        <w:t xml:space="preserve">On receipt of an application for a license under this chapter, the department shall conduct a criminal background check on the applicant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Subchapter D, Chapter 455, Occupations Code, is amended by adding Section 455.1605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455.1605.</w:t>
      </w:r>
      <w:r>
        <w:rPr>
          <w:u w:val="single"/>
        </w:rPr>
        <w:t xml:space="preserve"> </w:t>
      </w:r>
      <w:r>
        <w:rPr>
          <w:u w:val="single"/>
        </w:rPr>
        <w:t xml:space="preserve"> </w:t>
      </w:r>
      <w:r>
        <w:rPr>
          <w:u w:val="single"/>
        </w:rPr>
        <w:t xml:space="preserve">CRIMINAL HISTORY RECORD INFORMATION REQUIREMENT FOR LICENSE RENEWAL.  As required by department rule, an applicant renewing a license issued under this chapter shall submit a complete and legible set of fingerprints for purposes of performing a criminal history record information check of the applicant as provided by Section 455.1525.</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Subchapter D, Chapter 455, Occupations Code, is amended by adding Section 455.161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455.161.</w:t>
      </w:r>
      <w:r>
        <w:rPr>
          <w:u w:val="single"/>
        </w:rPr>
        <w:t xml:space="preserve"> </w:t>
      </w:r>
      <w:r>
        <w:rPr>
          <w:u w:val="single"/>
        </w:rPr>
        <w:t xml:space="preserve"> </w:t>
      </w:r>
      <w:r>
        <w:rPr>
          <w:u w:val="single"/>
        </w:rPr>
        <w:t xml:space="preserve">STUDENT PERMIT; ELIGIBILITY.  (a)</w:t>
      </w:r>
      <w:r>
        <w:rPr>
          <w:u w:val="single"/>
        </w:rPr>
        <w:t xml:space="preserve"> </w:t>
      </w:r>
      <w:r>
        <w:rPr>
          <w:u w:val="single"/>
        </w:rPr>
        <w:t xml:space="preserve"> </w:t>
      </w:r>
      <w:r>
        <w:rPr>
          <w:u w:val="single"/>
        </w:rPr>
        <w:t xml:space="preserve">The department shall require a student enrolled in a massage school in this state to hold a permit stating the student's name and the name of the school. </w:t>
      </w:r>
      <w:r>
        <w:rPr>
          <w:u w:val="single"/>
        </w:rPr>
        <w:t xml:space="preserve"> </w:t>
      </w:r>
      <w:r>
        <w:rPr>
          <w:u w:val="single"/>
        </w:rPr>
        <w:t xml:space="preserve">The permit must be displayed in a reasonable manner at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student permit described by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enrollment application to the department in a form and manner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other requirements specified by the department.</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E, Chapter 455, Occupations Code, is amended by adding Section 455.207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455.207.</w:t>
      </w:r>
      <w:r>
        <w:rPr>
          <w:u w:val="single"/>
        </w:rPr>
        <w:t xml:space="preserve"> </w:t>
      </w:r>
      <w:r>
        <w:rPr>
          <w:u w:val="single"/>
        </w:rPr>
        <w:t xml:space="preserve"> </w:t>
      </w:r>
      <w:r>
        <w:rPr>
          <w:u w:val="single"/>
        </w:rPr>
        <w:t xml:space="preserve">POSTING OF CERTAIN NOTICES REQUIRED.  (a)</w:t>
      </w:r>
      <w:r>
        <w:rPr>
          <w:u w:val="single"/>
        </w:rPr>
        <w:t xml:space="preserve"> </w:t>
      </w:r>
      <w:r>
        <w:rPr>
          <w:u w:val="single"/>
        </w:rPr>
        <w:t xml:space="preserve"> </w:t>
      </w:r>
      <w:r>
        <w:rPr>
          <w:u w:val="single"/>
        </w:rP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required by this section must include a toll-free telephone number of a nationally recognized information and referral hotline for victims of human trafficking.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requirements regarding the posting of signs under this section.</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455.251(a)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 and </w:t>
      </w:r>
      <w:r>
        <w:rPr>
          <w:u w:val="single"/>
        </w:rPr>
        <w:t xml:space="preserve">may</w:t>
      </w:r>
      <w:r>
        <w:t xml:space="preserve"> [</w:t>
      </w:r>
      <w:r>
        <w:rPr>
          <w:strike/>
        </w:rPr>
        <w:t xml:space="preserve">shall</w:t>
      </w:r>
      <w:r>
        <w:t xml:space="preserve">] suspend, revoke, or refuse to renew the license of a person or </w:t>
      </w:r>
      <w:r>
        <w:rPr>
          <w:u w:val="single"/>
        </w:rPr>
        <w:t xml:space="preserve">may</w:t>
      </w:r>
      <w:r>
        <w:t xml:space="preserve"> [</w:t>
      </w:r>
      <w:r>
        <w:rPr>
          <w:strike/>
        </w:rPr>
        <w:t xml:space="preserve">shall</w:t>
      </w:r>
      <w:r>
        <w:t xml:space="preserve">] reprimand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(c)</w:t>
      </w:r>
      <w:r xml:space="preserve">
        <w:t> </w:t>
      </w:r>
      <w:r xml:space="preserve">
        <w:t> </w:t>
      </w:r>
      <w:r>
        <w:t xml:space="preserve">The commission or executive director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revoke the license of a person licensed as a massage school or massage establishment if the commission or executive director determines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school or establishment is a sexually oriented business; </w:t>
      </w:r>
      <w:r>
        <w:rPr>
          <w:u w:val="single"/>
        </w:rPr>
        <w:t xml:space="preserve">and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revoke the license of a person licensed as a massage school or massage establishment if the commission or executive director determines that</w:t>
      </w:r>
      <w:r>
        <w:t xml:space="preserve"> an offense involving prostitution or another sexual offense that resulted in a conviction for the offense, a plea of nolo contendere or guilty to the offense, or a grant of deferred adjudication for the offense occurred on the premises of the school or establishment.</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455.158, Occupations Code, is repealed.</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Not later than January 1, 2020, the Texas Commission of Licensing and Regulation shall adopt rules necessary to implement the changes in law made by this article to Chapter 455, Occupations Code.</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455.1525, Occupations Code, as amended by this article, and Section 455.1605, Occupations Code, as added by this article, apply only to an application for the issuance or renewal of a license submitted on or after January 1, 2020. </w:t>
      </w:r>
      <w:r>
        <w:t xml:space="preserve"> </w:t>
      </w:r>
      <w:r>
        <w:t xml:space="preserve">An application submitted before that date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(a)</w:t>
      </w:r>
      <w:r xml:space="preserve">
        <w:t> </w:t>
      </w:r>
      <w:r xml:space="preserve">
        <w:t> </w:t>
      </w:r>
      <w:r>
        <w:t xml:space="preserve">In this section, "massage school"</w:t>
      </w:r>
      <w:r>
        <w:t xml:space="preserve"> </w:t>
      </w:r>
      <w:r>
        <w:t xml:space="preserve">has the meaning assigned by Section 455.001, Occupations Code.</w:t>
      </w:r>
    </w:p>
    <w:p w:rsidR="003F3435" w:rsidRDefault="0032493E">
      <w:pPr>
        <w:spacing w:line="480" w:lineRule="auto"/>
        <w:ind w:firstLine="720"/>
        <w:jc w:val="both"/>
      </w:pPr>
      <w:r>
        <w:t xml:space="preserve">(b)</w:t>
      </w:r>
      <w:r xml:space="preserve">
        <w:t> </w:t>
      </w:r>
      <w:r xml:space="preserve">
        <w:t> </w:t>
      </w:r>
      <w:r>
        <w:t xml:space="preserve">Section 455.161, Occupations Code, as added by this article, applies to a student who is enrolled in a massage school on or after January 1, 2020.</w:t>
      </w:r>
    </w:p>
    <w:p w:rsidR="003F3435" w:rsidRDefault="0032493E">
      <w:pPr>
        <w:spacing w:line="480" w:lineRule="auto"/>
        <w:ind w:firstLine="720"/>
        <w:jc w:val="both"/>
      </w:pPr>
      <w:r>
        <w:t xml:space="preserve">(c)</w:t>
      </w:r>
      <w:r xml:space="preserve">
        <w:t> </w:t>
      </w:r>
      <w:r xml:space="preserve">
        <w:t> </w:t>
      </w:r>
      <w:r>
        <w:t xml:space="preserve">The Texas Commission of Licensing and Regulation shall adopt rules under Section 455.161, Occupations Code, as added by this article, not later than November 1, 2019.</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A massage establishment, as defined by Section 455.001, Occupations Code, shall comply with Section 455.207, Occupations Code, as added by this article, not later than January 1, 2020.</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The change in law made by this article to Section 455.251, Occupations Code,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(a)</w:t>
      </w:r>
      <w:r xml:space="preserve">
        <w:t> </w:t>
      </w:r>
      <w:r xml:space="preserve">
        <w:t> </w:t>
      </w:r>
      <w:r>
        <w:t xml:space="preserve">Except as provided by Subsection (b) of this section, this article takes effect September 1, 2019.</w:t>
      </w:r>
    </w:p>
    <w:p w:rsidR="003F3435" w:rsidRDefault="0032493E">
      <w:pPr>
        <w:spacing w:line="480" w:lineRule="auto"/>
        <w:ind w:firstLine="720"/>
        <w:jc w:val="both"/>
      </w:pPr>
      <w:r>
        <w:t xml:space="preserve">(b)</w:t>
      </w:r>
      <w:r xml:space="preserve">
        <w:t> </w:t>
      </w:r>
      <w:r xml:space="preserve">
        <w:t> </w:t>
      </w:r>
      <w:r>
        <w:t xml:space="preserve">Section 455.161, Occupations Code, as added by this article, takes effect January 1, 2020.</w:t>
      </w:r>
    </w:p>
    <w:p w:rsidR="003F3435" w:rsidRDefault="0032493E">
      <w:pPr>
        <w:spacing w:line="480" w:lineRule="auto"/>
        <w:jc w:val="center"/>
      </w:pPr>
      <w:r>
        <w:t xml:space="preserve">ARTICLE 7.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Except as otherwise provided by this Act,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