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86R1498 JG-D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request for 9-1-1 service by text message and the provision of available contact information.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771A, Health and Safety Code, is amended by adding Section 771A.002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771A.002.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ACCESS TO 9-1-1 SERVICE BY TEXT MESSAGE; AVAILABLE CONTACT INFORMATION.  (a)  In this section, "public safety answering point" has the meaning assigned by Section 771.001.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the extent practicable and within available resources, a public safety answering point shall receive emergency 9-1-1 communications by calls and text messages.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chapter and Chapters 771 and 772, any reference to a call for emergency services received by a public safety answering point that has implemented a system allowing emergency 9-1-1 communications by text message means a call or text message.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chapter and Chapters 771 and 772, a provision referring to a telephone number associated with a call or text message for emergency services applies only to a call or text message originating from a device associated with a telephone number.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provider or user shall provide to the public safety answering point any other relevant and available contact information of a person requesting emergency services using a device not associated with a telephone number.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