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86R1524 PMO-D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term of a parking permit issued to a residential tenant by a landlord.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92, Property Code, is amended by adding Section 92.0132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92.0132.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TERM OF PARKING PERMIT.  A landlord who issues a parking permit to a tenant: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issue the permit for a term that is coterminous with the tenant's lease term;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terminate or suspend the permit until the date the tenant's lease terminates.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92.0132, Property Code, as added by this Act, applies to a parking permit issued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