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86R1744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HEALTH BENEFIT AFFORDABILITY AND ACCESSIBILITY</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Subtitle A, Title 8, Insurance Code, is amended by adding Chapter 1219 to read as follows:</w:t>
      </w:r>
    </w:p>
    <w:p w:rsidR="003F3435" w:rsidRDefault="0032493E">
      <w:pPr>
        <w:spacing w:line="480" w:lineRule="auto"/>
        <w:jc w:val="center"/>
      </w:pPr>
      <w:r>
        <w:rPr>
          <w:u w:val="single"/>
        </w:rPr>
        <w:t xml:space="preserve">CHAPTER 1219. </w:t>
      </w:r>
      <w:r>
        <w:rPr>
          <w:u w:val="single"/>
        </w:rPr>
        <w:t xml:space="preserve"> </w:t>
      </w:r>
      <w:r>
        <w:rPr>
          <w:u w:val="single"/>
        </w:rPr>
        <w:t xml:space="preserve">HEALTH BENEFIT AFFORDABILITY AND ACCESSIBILITY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1219.001.</w:t>
      </w:r>
      <w:r>
        <w:rPr>
          <w:u w:val="single"/>
        </w:rPr>
        <w:t xml:space="preserve"> </w:t>
      </w:r>
      <w:r>
        <w:rPr>
          <w:u w:val="single"/>
        </w:rPr>
        <w:t xml:space="preserve"> </w:t>
      </w:r>
      <w:r>
        <w:rPr>
          <w:u w:val="single"/>
        </w:rPr>
        <w:t xml:space="preserve">APPLICABILITY OF CHAPTER.  (a)  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1219.002.</w:t>
      </w:r>
      <w:r>
        <w:rPr>
          <w:u w:val="single"/>
        </w:rPr>
        <w:t xml:space="preserve"> </w:t>
      </w:r>
      <w:r>
        <w:rPr>
          <w:u w:val="single"/>
        </w:rPr>
        <w:t xml:space="preserve"> </w:t>
      </w:r>
      <w:r>
        <w:rPr>
          <w:u w:val="single"/>
        </w:rPr>
        <w:t xml:space="preserve">EXCEPTIONS.  (a)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only for hospital expenses;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indemnity for hospital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Medicare supplemental policy as defined by Section 1882(g)(1), Social Security Act (42 U.S.C. Section 1395ss(g)(1));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payment insurance coverage provided under a motor vehicle insurance policy;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long-term care policy, including a nursing home fixed indemnity policy, unless the commissioner determines that the policy provides benefit coverage so comprehensive that the policy is a health benefit plan as described by Section 1219.001.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an individual health benefit plan issued on or before March 23, 2010, that has not had any significant changes since that date that reduce benefits or increase costs to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1219.003.</w:t>
      </w:r>
      <w:r>
        <w:rPr>
          <w:u w:val="single"/>
        </w:rPr>
        <w:t xml:space="preserve"> </w:t>
      </w:r>
      <w:r>
        <w:rPr>
          <w:u w:val="single"/>
        </w:rPr>
        <w:t xml:space="preserve"> </w:t>
      </w:r>
      <w:r>
        <w:rPr>
          <w:u w:val="single"/>
        </w:rPr>
        <w:t xml:space="preserve">CONFLICT WITH OTHER LAW.  If this chapter conflicts with another law relating to lifetime or annual benefit limits or the imposition of a premium, deductible, copayment, coinsurance, or other cost-sharing provision, this chapter controls.</w:t>
      </w:r>
    </w:p>
    <w:p w:rsidR="003F3435" w:rsidRDefault="0032493E">
      <w:pPr>
        <w:spacing w:line="480" w:lineRule="auto"/>
        <w:jc w:val="center"/>
      </w:pPr>
      <w:r>
        <w:rPr>
          <w:u w:val="single"/>
        </w:rPr>
        <w:t xml:space="preserve">SUBCHAPTER B. </w:t>
      </w:r>
      <w:r>
        <w:rPr>
          <w:u w:val="single"/>
        </w:rPr>
        <w:t xml:space="preserve"> </w:t>
      </w:r>
      <w:r>
        <w:rPr>
          <w:u w:val="single"/>
        </w:rPr>
        <w:t xml:space="preserve">CERTAIN COST-SHARING AND COVERAGE AMOUNT LIMITS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1219.051.</w:t>
      </w:r>
      <w:r>
        <w:rPr>
          <w:u w:val="single"/>
        </w:rPr>
        <w:t xml:space="preserve"> </w:t>
      </w:r>
      <w:r>
        <w:rPr>
          <w:u w:val="single"/>
        </w:rPr>
        <w:t xml:space="preserve"> </w:t>
      </w:r>
      <w:r>
        <w:rPr>
          <w:u w:val="single"/>
        </w:rPr>
        <w:t xml:space="preserve">CERTAIN COST-SHARING PROVISIONS FOR PREVENTIVE SERVICES PROHIBITED. </w:t>
      </w:r>
      <w:r>
        <w:rPr>
          <w:u w:val="single"/>
        </w:rPr>
        <w:t xml:space="preserve"> </w:t>
      </w:r>
      <w:r>
        <w:rPr>
          <w:u w:val="single"/>
        </w:rPr>
        <w:t xml:space="preserve">A health benefit plan issuer may not impose a deductible, copayment, coinsurance, or other cost-sharing provision applicable to benefits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preventive item or service that has in effect a rating of "A" or "B" in the most recent recommendations of the United States Preventive Services Task 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immunization recommended for routine use in the most recent immunization schedules published by the United States Centers for Disease Control and Prevention of the United States Public Health Service;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preventive care and screenings supported by the most recent comprehensive guidelines adopted by the United States Health Resources and Services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1219.052.</w:t>
      </w:r>
      <w:r>
        <w:rPr>
          <w:u w:val="single"/>
        </w:rPr>
        <w:t xml:space="preserve"> </w:t>
      </w:r>
      <w:r>
        <w:rPr>
          <w:u w:val="single"/>
        </w:rPr>
        <w:t xml:space="preserve"> </w:t>
      </w:r>
      <w:r>
        <w:rPr>
          <w:u w:val="single"/>
        </w:rPr>
        <w:t xml:space="preserve">CERTAIN ANNUAL AND LIFETIME LIMITS PROHIBITED.  A health benefit plan issuer may not establish an annual or lifetime benefit amount for an enrollee in relation to essential health benefits listed in 42 U.S.C. Section 18022(b)(1), as that section existed on January 1, 2017, and other benefits identified by the United States secretary of health and human services as essential health benefits as of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1219.053.</w:t>
      </w:r>
      <w:r>
        <w:rPr>
          <w:u w:val="single"/>
        </w:rPr>
        <w:t xml:space="preserve"> </w:t>
      </w:r>
      <w:r>
        <w:rPr>
          <w:u w:val="single"/>
        </w:rPr>
        <w:t xml:space="preserve"> </w:t>
      </w:r>
      <w:r>
        <w:rPr>
          <w:u w:val="single"/>
        </w:rPr>
        <w:t xml:space="preserve">LIMITATIONS ON COST-SHARING. </w:t>
      </w:r>
      <w:r>
        <w:rPr>
          <w:u w:val="single"/>
        </w:rPr>
        <w:t xml:space="preserve"> </w:t>
      </w:r>
      <w:r>
        <w:rPr>
          <w:u w:val="single"/>
        </w:rPr>
        <w:t xml:space="preserve">A health benefit plan issuer may not impose cost-sharing requirements that exceed the limits established in 42 U.S.C. Section 18022(c)(1) in relation to essential health benefits listed in 42 U.S.C. Section 18022(b)(1), as those sections existed on January 1, 2017, and other benefits identified by the United States secretary of health and human services as essential health benefits as of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1219.054.</w:t>
      </w:r>
      <w:r>
        <w:rPr>
          <w:u w:val="single"/>
        </w:rPr>
        <w:t xml:space="preserve"> </w:t>
      </w:r>
      <w:r>
        <w:rPr>
          <w:u w:val="single"/>
        </w:rPr>
        <w:t xml:space="preserve"> </w:t>
      </w:r>
      <w:r>
        <w:rPr>
          <w:u w:val="single"/>
        </w:rPr>
        <w:t xml:space="preserve">DISCRIMINATION BASED ON GENDER PROHIBITED.  A health benefit plan issuer may not charge an individual a higher premium rate based on the individual's gender.</w:t>
      </w:r>
    </w:p>
    <w:p w:rsidR="003F3435" w:rsidRDefault="0032493E">
      <w:pPr>
        <w:spacing w:line="480" w:lineRule="auto"/>
        <w:jc w:val="center"/>
      </w:pPr>
      <w:r>
        <w:rPr>
          <w:u w:val="single"/>
        </w:rPr>
        <w:t xml:space="preserve">SUBCHAPTER C. </w:t>
      </w:r>
      <w:r>
        <w:rPr>
          <w:u w:val="single"/>
        </w:rPr>
        <w:t xml:space="preserve"> </w:t>
      </w:r>
      <w:r>
        <w:rPr>
          <w:u w:val="single"/>
        </w:rPr>
        <w:t xml:space="preserve">COVERAGE OF PREEXISTING CONDITIONS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1219.101.</w:t>
      </w:r>
      <w:r>
        <w:rPr>
          <w:u w:val="single"/>
        </w:rPr>
        <w:t xml:space="preserve"> </w:t>
      </w:r>
      <w:r>
        <w:rPr>
          <w:u w:val="single"/>
        </w:rPr>
        <w:t xml:space="preserve"> </w:t>
      </w:r>
      <w:r>
        <w:rPr>
          <w:u w:val="single"/>
        </w:rPr>
        <w:t xml:space="preserve">DEFINITION.  In this subchapter, "preexisting condition" means a condition present before the effective date of an individual's coverage under a health benefit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1219.102.</w:t>
      </w:r>
      <w:r>
        <w:rPr>
          <w:u w:val="single"/>
        </w:rPr>
        <w:t xml:space="preserve"> </w:t>
      </w:r>
      <w:r>
        <w:rPr>
          <w:u w:val="single"/>
        </w:rPr>
        <w:t xml:space="preserve"> </w:t>
      </w:r>
      <w:r>
        <w:rPr>
          <w:u w:val="single"/>
        </w:rPr>
        <w:t xml:space="preserve">PREEXISTING CONDITION RESTRICTIONS PROHIBITED.  Notwithstanding any other law, a health benefit plan issuer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an individual's application for coverage or refuse to enroll an individual in a health benefit plan due to a preexisting condition;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or exclude coverage under the health benefit plan for the treatment of a preexisting condition otherwise covered under the plan;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charge the individual more for coverage than the health benefit plan issuer charges an individual who does not have a preexisting condition.</w:t>
      </w:r>
    </w:p>
    <w:p w:rsidR="003F3435" w:rsidRDefault="0032493E">
      <w:pPr>
        <w:spacing w:line="480" w:lineRule="auto"/>
        <w:jc w:val="center"/>
      </w:pPr>
      <w:r>
        <w:rPr>
          <w:u w:val="single"/>
        </w:rPr>
        <w:t xml:space="preserve">SUBCHAPTER D. </w:t>
      </w:r>
      <w:r>
        <w:rPr>
          <w:u w:val="single"/>
        </w:rPr>
        <w:t xml:space="preserve"> </w:t>
      </w:r>
      <w:r>
        <w:rPr>
          <w:u w:val="single"/>
        </w:rPr>
        <w:t xml:space="preserve">EXTERNAL REVIEW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1219.151.</w:t>
      </w:r>
      <w:r>
        <w:rPr>
          <w:u w:val="single"/>
        </w:rPr>
        <w:t xml:space="preserve"> </w:t>
      </w:r>
      <w:r>
        <w:rPr>
          <w:u w:val="single"/>
        </w:rPr>
        <w:t xml:space="preserve"> </w:t>
      </w:r>
      <w:r>
        <w:rPr>
          <w:u w:val="single"/>
        </w:rPr>
        <w:t xml:space="preserve">EXTERNAL REVIEW MODEL ACT RULES. </w:t>
      </w:r>
      <w:r>
        <w:rPr>
          <w:u w:val="single"/>
        </w:rPr>
        <w:t xml:space="preserve"> </w:t>
      </w:r>
      <w:r>
        <w:rPr>
          <w:u w:val="single"/>
        </w:rPr>
        <w:t xml:space="preserve">(a) </w:t>
      </w:r>
      <w:r>
        <w:rPr>
          <w:u w:val="single"/>
        </w:rPr>
        <w:t xml:space="preserve"> </w:t>
      </w:r>
      <w:r>
        <w:rPr>
          <w:u w:val="single"/>
        </w:rPr>
        <w:t xml:space="preserve">The department shall adopt rules as necessary to conform Texas law with the requirements of the NAIC Uniform Health Carrier External Review Model Act (April 2010).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that the rules adopted under this section conflict with Chapter 843 or Title 14, the rules control.</w:t>
      </w:r>
    </w:p>
    <w:p w:rsidR="003F3435" w:rsidRDefault="0032493E">
      <w:pPr>
        <w:spacing w:line="480" w:lineRule="auto"/>
        <w:ind w:firstLine="720"/>
        <w:jc w:val="center"/>
      </w:pPr>
      <w:r>
        <w:t xml:space="preserve">ARTICLE 2. </w:t>
      </w:r>
      <w:r>
        <w:t xml:space="preserve"> </w:t>
      </w:r>
      <w:r>
        <w:t xml:space="preserve">HEALTH BENEFIT PLAN COVERAGE FOR MENTAL HEALTH CONDITIONS AND SUBSTANCE USE DISORDERS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1355.252, Insurance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subchapter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1355.253, Insurance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To the extent that this section would otherwise require this state to make a payment under 42 U.S.C. Section 18031(d)(3)(B)(ii), a qualified health plan, as defined by 45 C.F.R. Section 155.20, is not required to provide a benefit under this subchapter that exceeds the specified essential health benefits required under 42 U.S.C. Section 18022(b)</w:t>
      </w:r>
      <w:r>
        <w:rPr>
          <w:u w:val="single"/>
        </w:rPr>
        <w:t xml:space="preserve">, as that section existed on January 1, 2017</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apply to an individual health benefit plan issued on or before March 23, 2010, that has not had any significant changes since that date that reduce benefits or increase costs to the individual.</w:t>
      </w:r>
    </w:p>
    <w:p w:rsidR="003F3435" w:rsidRDefault="0032493E">
      <w:pPr>
        <w:spacing w:line="480" w:lineRule="auto"/>
        <w:jc w:val="center"/>
      </w:pPr>
      <w:r>
        <w:t xml:space="preserve">ARTICLE 3. </w:t>
      </w:r>
      <w:r>
        <w:t xml:space="preserve"> </w:t>
      </w:r>
      <w:r>
        <w:t xml:space="preserve">COVERAGE OF ESSENTIAL HEALTH BENEFITS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Subtitle E, Title 8, Insurance Code, is amended by adding Chapter 1380 to read as follows:</w:t>
      </w:r>
    </w:p>
    <w:p w:rsidR="003F3435" w:rsidRDefault="0032493E">
      <w:pPr>
        <w:spacing w:line="480" w:lineRule="auto"/>
        <w:jc w:val="center"/>
      </w:pPr>
      <w:r>
        <w:rPr>
          <w:u w:val="single"/>
        </w:rPr>
        <w:t xml:space="preserve">CHAPTER 1380. COVERAGE OF ESSENTIAL HEALTH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1380.001.</w:t>
      </w:r>
      <w:r>
        <w:rPr>
          <w:u w:val="single"/>
        </w:rPr>
        <w:t xml:space="preserve"> </w:t>
      </w:r>
      <w:r>
        <w:rPr>
          <w:u w:val="single"/>
        </w:rPr>
        <w:t xml:space="preserve"> </w:t>
      </w:r>
      <w:r>
        <w:rPr>
          <w:u w:val="single"/>
        </w:rPr>
        <w:t xml:space="preserve">APPLICABILITY OF CHAPTER.  (a)  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1380.002.</w:t>
      </w:r>
      <w:r>
        <w:rPr>
          <w:u w:val="single"/>
        </w:rPr>
        <w:t xml:space="preserve"> </w:t>
      </w:r>
      <w:r>
        <w:rPr>
          <w:u w:val="single"/>
        </w:rPr>
        <w:t xml:space="preserve"> </w:t>
      </w:r>
      <w:r>
        <w:rPr>
          <w:u w:val="single"/>
        </w:rPr>
        <w:t xml:space="preserve">EXCEPTION.  This chapter does not apply to an individual health benefit plan issued on or before March 23, 2010, that has not had any significant changes since that date that reduce benefits or increase costs to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1380.003.</w:t>
      </w:r>
      <w:r>
        <w:rPr>
          <w:u w:val="single"/>
        </w:rPr>
        <w:t xml:space="preserve"> </w:t>
      </w:r>
      <w:r>
        <w:rPr>
          <w:u w:val="single"/>
        </w:rPr>
        <w:t xml:space="preserve"> </w:t>
      </w:r>
      <w:r>
        <w:rPr>
          <w:u w:val="single"/>
        </w:rPr>
        <w:t xml:space="preserve">REQUIRED COVERAGE FOR ESSENTIAL HEALTH BENEFITS.  A health benefit plan must provide coverage for the essential health benefits listed in 42 U.S.C. Section 18022(b)(1), as that section existed on January 1, 2017, and other benefits identified by the United States secretary of health and human services as essential health benefits as of that date.</w:t>
      </w:r>
    </w:p>
    <w:p w:rsidR="003F3435" w:rsidRDefault="0032493E">
      <w:pPr>
        <w:spacing w:line="480" w:lineRule="auto"/>
        <w:jc w:val="center"/>
      </w:pPr>
      <w:r>
        <w:t xml:space="preserve">ARTICLE 4. HEALTH BENEFIT PLAN COVERAGE FOR CERTAIN YOUNG ADULTS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Subchapter A, Chapter 533, Government Code, is amended by adding Section 533.0057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533.0057.</w:t>
      </w:r>
      <w:r>
        <w:rPr>
          <w:u w:val="single"/>
        </w:rPr>
        <w:t xml:space="preserve"> </w:t>
      </w:r>
      <w:r>
        <w:rPr>
          <w:u w:val="single"/>
        </w:rPr>
        <w:t xml:space="preserve"> </w:t>
      </w:r>
      <w:r>
        <w:rPr>
          <w:u w:val="single"/>
        </w:rPr>
        <w:t xml:space="preserve">ELIGIBILITY AGE FOR STAR HEALTH COVERAGE.  A child enrolled in the STAR Health Medicaid managed care program is eligible to receive health care services under the program until the child is 26 years of age.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846.260, Insurance Code, is amended to read as follows:</w:t>
      </w:r>
    </w:p>
    <w:p w:rsidR="003F3435" w:rsidRDefault="0032493E">
      <w:pPr>
        <w:spacing w:line="480" w:lineRule="auto"/>
        <w:ind w:firstLine="720"/>
        <w:jc w:val="both"/>
      </w:pPr>
      <w:r>
        <w:t xml:space="preserve">Sec.</w:t>
      </w:r>
      <w:r xml:space="preserve">
        <w:t> </w:t>
      </w:r>
      <w:r>
        <w:t xml:space="preserve">846.260.</w:t>
      </w:r>
      <w:r xml:space="preserve">
        <w:t> </w:t>
      </w:r>
      <w:r xml:space="preserve">
        <w:t> </w:t>
      </w:r>
      <w:r>
        <w:t xml:space="preserve">LIMITING AGE APPLICABLE TO UNMARRIED CHILD.  If children are eligible for coverage under the terms of a multiple employer welfare arrangement's plan document, any limiting age applicable to an unmarried child of an enrollee is </w:t>
      </w:r>
      <w:r>
        <w:rPr>
          <w:u w:val="single"/>
        </w:rPr>
        <w:t xml:space="preserve">26</w:t>
      </w:r>
      <w:r>
        <w:t xml:space="preserve"> [</w:t>
      </w:r>
      <w:r>
        <w:rPr>
          <w:strike/>
        </w:rPr>
        <w:t xml:space="preserve">25</w:t>
      </w:r>
      <w:r>
        <w:t xml:space="preserve">] years of age.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1201.053(b), Insurance Code, is amended to read as follows:</w:t>
      </w:r>
    </w:p>
    <w:p w:rsidR="003F3435" w:rsidRDefault="0032493E">
      <w:pPr>
        <w:spacing w:line="480" w:lineRule="auto"/>
        <w:ind w:firstLine="720"/>
        <w:jc w:val="both"/>
      </w:pPr>
      <w:r>
        <w:t xml:space="preserve">(b)</w:t>
      </w:r>
      <w:r xml:space="preserve">
        <w:t> </w:t>
      </w:r>
      <w:r xml:space="preserve">
        <w:t> </w:t>
      </w:r>
      <w:r>
        <w:t xml:space="preserve">On the application of an adult member of a family, an individual accident and health insurance policy may, at the time of original issuance or by subsequent amendment, insure two or more eligible members of the adult's family, including a spouse, unmarried children younger than </w:t>
      </w:r>
      <w:r>
        <w:rPr>
          <w:u w:val="single"/>
        </w:rPr>
        <w:t xml:space="preserve">26</w:t>
      </w:r>
      <w:r>
        <w:t xml:space="preserve"> </w:t>
      </w:r>
      <w:r>
        <w:t xml:space="preserve">[</w:t>
      </w:r>
      <w:r>
        <w:rPr>
          <w:strike/>
        </w:rPr>
        <w:t xml:space="preserve">25</w:t>
      </w:r>
      <w:r>
        <w:t xml:space="preserve">] years of age, including a grandchild of the adult as described by Section 1201.062(a)(1), a child the adult is required to insure under a medical support order or dental support order, if the policy provides dental coverage, issued under Chapter 154, Family Code, or enforceable by a court in this state, and any other individual dependent on the adult.</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1201.062(a), Insurance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or group accident and health insurance policy that is delivered, issued for delivery, or renewed in this state, including a policy issued by a corporation operating under Chapter 842, or a self-funded or self-insured welfare or benefit plan or program, to the extent that regulation of the plan or program is not preempted by federal law, that provides coverage for a child of an insured or group member, on payment of a premium, must provide coverage for:</w:t>
      </w:r>
    </w:p>
    <w:p w:rsidR="003F3435" w:rsidRDefault="0032493E">
      <w:pPr>
        <w:spacing w:line="480" w:lineRule="auto"/>
        <w:ind w:firstLine="1440"/>
        <w:jc w:val="both"/>
      </w:pPr>
      <w:r>
        <w:t xml:space="preserve">(1)</w:t>
      </w:r>
      <w:r xml:space="preserve">
        <w:t> </w:t>
      </w:r>
      <w:r xml:space="preserve">
        <w:t> </w:t>
      </w:r>
      <w:r>
        <w:t xml:space="preserve">each grandchild of the insured or group member if the grandchild is:</w:t>
      </w:r>
    </w:p>
    <w:p w:rsidR="003F3435" w:rsidRDefault="0032493E">
      <w:pPr>
        <w:spacing w:line="480" w:lineRule="auto"/>
        <w:ind w:firstLine="2160"/>
        <w:jc w:val="both"/>
      </w:pPr>
      <w:r>
        <w:t xml:space="preserve">(A)</w:t>
      </w:r>
      <w:r xml:space="preserve">
        <w:t> </w:t>
      </w:r>
      <w:r xml:space="preserve">
        <w:t> </w:t>
      </w:r>
      <w:r>
        <w:t xml:space="preserve">unmarried;</w:t>
      </w:r>
    </w:p>
    <w:p w:rsidR="003F3435" w:rsidRDefault="0032493E">
      <w:pPr>
        <w:spacing w:line="480" w:lineRule="auto"/>
        <w:ind w:firstLine="2160"/>
        <w:jc w:val="both"/>
      </w:pPr>
      <w:r>
        <w:t xml:space="preserve">(B)</w:t>
      </w:r>
      <w:r xml:space="preserve">
        <w:t> </w:t>
      </w:r>
      <w:r xml:space="preserve">
        <w:t> </w:t>
      </w:r>
      <w:r>
        <w:t xml:space="preserve">younger than </w:t>
      </w:r>
      <w:r>
        <w:rPr>
          <w:u w:val="single"/>
        </w:rPr>
        <w:t xml:space="preserve">26</w:t>
      </w:r>
      <w:r>
        <w:t xml:space="preserve"> </w:t>
      </w:r>
      <w:r>
        <w:t xml:space="preserve">[</w:t>
      </w:r>
      <w:r>
        <w:rPr>
          <w:strike/>
        </w:rPr>
        <w:t xml:space="preserve">25</w:t>
      </w:r>
      <w:r>
        <w:t xml:space="preserve">] years of age; and</w:t>
      </w:r>
    </w:p>
    <w:p w:rsidR="003F3435" w:rsidRDefault="0032493E">
      <w:pPr>
        <w:spacing w:line="480" w:lineRule="auto"/>
        <w:ind w:firstLine="2160"/>
        <w:jc w:val="both"/>
      </w:pPr>
      <w:r>
        <w:t xml:space="preserve">(C)</w:t>
      </w:r>
      <w:r xml:space="preserve">
        <w:t> </w:t>
      </w:r>
      <w:r xml:space="preserve">
        <w:t> </w:t>
      </w:r>
      <w:r>
        <w:t xml:space="preserve">a dependent of the insured or group member for federal income tax purposes at the time application for coverage of the grandchild is made; and</w:t>
      </w:r>
    </w:p>
    <w:p w:rsidR="003F3435" w:rsidRDefault="0032493E">
      <w:pPr>
        <w:spacing w:line="480" w:lineRule="auto"/>
        <w:ind w:firstLine="1440"/>
        <w:jc w:val="both"/>
      </w:pPr>
      <w:r>
        <w:t xml:space="preserve">(2)</w:t>
      </w:r>
      <w:r xml:space="preserve">
        <w:t> </w:t>
      </w:r>
      <w:r xml:space="preserve">
        <w:t> </w:t>
      </w:r>
      <w:r>
        <w:t xml:space="preserve">each child for whom the insured or group member must provide medical support or dental support, if the policy provides dental coverage, under an order issued under Chapter 154, Family Code, or enforceable by a court in this state.</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 1201.065(a), Insurance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or group accident and health insurance policy may contain criteria relating to a maximum age or enrollment in school to establish continued eligibility for coverage of a child </w:t>
      </w:r>
      <w:r>
        <w:rPr>
          <w:u w:val="single"/>
        </w:rPr>
        <w:t xml:space="preserve">26</w:t>
      </w:r>
      <w:r>
        <w:t xml:space="preserve"> [</w:t>
      </w:r>
      <w:r>
        <w:rPr>
          <w:strike/>
        </w:rPr>
        <w:t xml:space="preserve">25</w:t>
      </w:r>
      <w:r>
        <w:t xml:space="preserve">] years of age or older.</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 1251.151(a),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group policy or contract of insurance for hospital, surgical, or medical expenses incurred as a result of accident or sickness, including a group contract issued by a group hospital service corporation, that provides coverage under the policy or contract for a child of an insured must, on payment of a premium, provide coverage for any grandchild of the insured if the grandchild is:</w:t>
      </w:r>
    </w:p>
    <w:p w:rsidR="003F3435" w:rsidRDefault="0032493E">
      <w:pPr>
        <w:spacing w:line="480" w:lineRule="auto"/>
        <w:ind w:firstLine="1440"/>
        <w:jc w:val="both"/>
      </w:pPr>
      <w:r>
        <w:t xml:space="preserve">(1)</w:t>
      </w:r>
      <w:r xml:space="preserve">
        <w:t> </w:t>
      </w:r>
      <w:r xml:space="preserve">
        <w:t> </w:t>
      </w:r>
      <w:r>
        <w:t xml:space="preserve">unmarried;</w:t>
      </w:r>
    </w:p>
    <w:p w:rsidR="003F3435" w:rsidRDefault="0032493E">
      <w:pPr>
        <w:spacing w:line="480" w:lineRule="auto"/>
        <w:ind w:firstLine="1440"/>
        <w:jc w:val="both"/>
      </w:pPr>
      <w:r>
        <w:t xml:space="preserve">(2)</w:t>
      </w:r>
      <w:r xml:space="preserve">
        <w:t> </w:t>
      </w:r>
      <w:r xml:space="preserve">
        <w:t> </w:t>
      </w:r>
      <w:r>
        <w:t xml:space="preserve">younger than </w:t>
      </w:r>
      <w:r>
        <w:rPr>
          <w:u w:val="single"/>
        </w:rPr>
        <w:t xml:space="preserve">26</w:t>
      </w:r>
      <w:r>
        <w:t xml:space="preserve"> [</w:t>
      </w:r>
      <w:r>
        <w:rPr>
          <w:strike/>
        </w:rPr>
        <w:t xml:space="preserve">25</w:t>
      </w:r>
      <w:r>
        <w:t xml:space="preserve">] years of age; and</w:t>
      </w:r>
    </w:p>
    <w:p w:rsidR="003F3435" w:rsidRDefault="0032493E">
      <w:pPr>
        <w:spacing w:line="480" w:lineRule="auto"/>
        <w:ind w:firstLine="1440"/>
        <w:jc w:val="both"/>
      </w:pPr>
      <w:r>
        <w:t xml:space="preserve">(3)</w:t>
      </w:r>
      <w:r xml:space="preserve">
        <w:t> </w:t>
      </w:r>
      <w:r xml:space="preserve">
        <w:t> </w:t>
      </w:r>
      <w:r>
        <w:t xml:space="preserve">a dependent of the insured for federal income tax purposes at the time the application for coverage of the grandchild is made.</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1251.152(a), Insurance Code, is amended to read as follows:</w:t>
      </w:r>
    </w:p>
    <w:p w:rsidR="003F3435" w:rsidRDefault="0032493E">
      <w:pPr>
        <w:spacing w:line="480" w:lineRule="auto"/>
        <w:ind w:firstLine="720"/>
        <w:jc w:val="both"/>
      </w:pPr>
      <w:r>
        <w:t xml:space="preserve">(a)</w:t>
      </w:r>
      <w:r xml:space="preserve">
        <w:t> </w:t>
      </w:r>
      <w:r xml:space="preserve">
        <w:t> </w:t>
      </w:r>
      <w:r>
        <w:t xml:space="preserve">For purposes of this section, "dependent"</w:t>
      </w:r>
      <w:r>
        <w:t xml:space="preserve"> </w:t>
      </w:r>
      <w:r>
        <w:t xml:space="preserve">includes:</w:t>
      </w:r>
    </w:p>
    <w:p w:rsidR="003F3435" w:rsidRDefault="0032493E">
      <w:pPr>
        <w:spacing w:line="480" w:lineRule="auto"/>
        <w:ind w:firstLine="1440"/>
        <w:jc w:val="both"/>
      </w:pPr>
      <w:r>
        <w:t xml:space="preserve">(1)</w:t>
      </w:r>
      <w:r xml:space="preserve">
        <w:t> </w:t>
      </w:r>
      <w:r xml:space="preserve">
        <w:t> </w:t>
      </w:r>
      <w:r>
        <w:t xml:space="preserve">a child of an employee or member who is:</w:t>
      </w:r>
    </w:p>
    <w:p w:rsidR="003F3435" w:rsidRDefault="0032493E">
      <w:pPr>
        <w:spacing w:line="480" w:lineRule="auto"/>
        <w:ind w:firstLine="2160"/>
        <w:jc w:val="both"/>
      </w:pPr>
      <w:r>
        <w:t xml:space="preserve">(A)</w:t>
      </w:r>
      <w:r xml:space="preserve">
        <w:t> </w:t>
      </w:r>
      <w:r xml:space="preserve">
        <w:t> </w:t>
      </w:r>
      <w:r>
        <w:t xml:space="preserve">unmarried; and</w:t>
      </w:r>
    </w:p>
    <w:p w:rsidR="003F3435" w:rsidRDefault="0032493E">
      <w:pPr>
        <w:spacing w:line="480" w:lineRule="auto"/>
        <w:ind w:firstLine="2160"/>
        <w:jc w:val="both"/>
      </w:pPr>
      <w:r>
        <w:t xml:space="preserve">(B)</w:t>
      </w:r>
      <w:r xml:space="preserve">
        <w:t> </w:t>
      </w:r>
      <w:r xml:space="preserve">
        <w:t> </w:t>
      </w:r>
      <w:r>
        <w:t xml:space="preserve">younger than </w:t>
      </w:r>
      <w:r>
        <w:rPr>
          <w:u w:val="single"/>
        </w:rPr>
        <w:t xml:space="preserve">26</w:t>
      </w:r>
      <w:r>
        <w:t xml:space="preserve"> [</w:t>
      </w:r>
      <w:r>
        <w:rPr>
          <w:strike/>
        </w:rPr>
        <w:t xml:space="preserve">25</w:t>
      </w:r>
      <w:r>
        <w:t xml:space="preserve">] years of age; and</w:t>
      </w:r>
    </w:p>
    <w:p w:rsidR="003F3435" w:rsidRDefault="0032493E">
      <w:pPr>
        <w:spacing w:line="480" w:lineRule="auto"/>
        <w:ind w:firstLine="1440"/>
        <w:jc w:val="both"/>
      </w:pPr>
      <w:r>
        <w:t xml:space="preserve">(2)</w:t>
      </w:r>
      <w:r xml:space="preserve">
        <w:t> </w:t>
      </w:r>
      <w:r xml:space="preserve">
        <w:t> </w:t>
      </w:r>
      <w:r>
        <w:t xml:space="preserve">a grandchild of an employee or member who is:</w:t>
      </w:r>
    </w:p>
    <w:p w:rsidR="003F3435" w:rsidRDefault="0032493E">
      <w:pPr>
        <w:spacing w:line="480" w:lineRule="auto"/>
        <w:ind w:firstLine="2160"/>
        <w:jc w:val="both"/>
      </w:pPr>
      <w:r>
        <w:t xml:space="preserve">(A)</w:t>
      </w:r>
      <w:r xml:space="preserve">
        <w:t> </w:t>
      </w:r>
      <w:r xml:space="preserve">
        <w:t> </w:t>
      </w:r>
      <w:r>
        <w:t xml:space="preserve">unmarried;</w:t>
      </w:r>
    </w:p>
    <w:p w:rsidR="003F3435" w:rsidRDefault="0032493E">
      <w:pPr>
        <w:spacing w:line="480" w:lineRule="auto"/>
        <w:ind w:firstLine="2160"/>
        <w:jc w:val="both"/>
      </w:pPr>
      <w:r>
        <w:t xml:space="preserve">(B)</w:t>
      </w:r>
      <w:r xml:space="preserve">
        <w:t> </w:t>
      </w:r>
      <w:r xml:space="preserve">
        <w:t> </w:t>
      </w:r>
      <w:r>
        <w:t xml:space="preserve">younger than </w:t>
      </w:r>
      <w:r>
        <w:rPr>
          <w:u w:val="single"/>
        </w:rPr>
        <w:t xml:space="preserve">26</w:t>
      </w:r>
      <w:r>
        <w:t xml:space="preserve"> [</w:t>
      </w:r>
      <w:r>
        <w:rPr>
          <w:strike/>
        </w:rPr>
        <w:t xml:space="preserve">25</w:t>
      </w:r>
      <w:r>
        <w:t xml:space="preserve">] years of age; and</w:t>
      </w:r>
    </w:p>
    <w:p w:rsidR="003F3435" w:rsidRDefault="0032493E">
      <w:pPr>
        <w:spacing w:line="480" w:lineRule="auto"/>
        <w:ind w:firstLine="2160"/>
        <w:jc w:val="both"/>
      </w:pPr>
      <w:r>
        <w:t xml:space="preserve">(C)</w:t>
      </w:r>
      <w:r xml:space="preserve">
        <w:t> </w:t>
      </w:r>
      <w:r xml:space="preserve">
        <w:t> </w:t>
      </w:r>
      <w:r>
        <w:t xml:space="preserve">a dependent of the insured for federal income tax purposes at the time the application for coverage of the grandchild is made.</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 1271.006(a), Insurance Code, is amended to read as follows:</w:t>
      </w:r>
    </w:p>
    <w:p w:rsidR="003F3435" w:rsidRDefault="0032493E">
      <w:pPr>
        <w:spacing w:line="480" w:lineRule="auto"/>
        <w:ind w:firstLine="720"/>
        <w:jc w:val="both"/>
      </w:pPr>
      <w:r>
        <w:t xml:space="preserve">(a)</w:t>
      </w:r>
      <w:r xml:space="preserve">
        <w:t> </w:t>
      </w:r>
      <w:r xml:space="preserve">
        <w:t> </w:t>
      </w:r>
      <w:r>
        <w:t xml:space="preserve">If children are eligible for coverage under the terms of an evidence of coverage, any limiting age applicable to an unmarried child of an enrollee, including an unmarried grandchild of an enrollee, is </w:t>
      </w:r>
      <w:r>
        <w:rPr>
          <w:u w:val="single"/>
        </w:rPr>
        <w:t xml:space="preserve">26</w:t>
      </w:r>
      <w:r>
        <w:t xml:space="preserve"> [</w:t>
      </w:r>
      <w:r>
        <w:rPr>
          <w:strike/>
        </w:rPr>
        <w:t xml:space="preserve">25</w:t>
      </w:r>
      <w:r>
        <w:t xml:space="preserve">] years of age.  The limiting age applicable to a child must be stated in the evidence of coverage.</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 1501.002(2), Insurance Code, is amended to read as follows:</w:t>
      </w:r>
    </w:p>
    <w:p w:rsidR="003F3435" w:rsidRDefault="0032493E">
      <w:pPr>
        <w:spacing w:line="480" w:lineRule="auto"/>
        <w:ind w:firstLine="1440"/>
        <w:jc w:val="both"/>
      </w:pPr>
      <w:r>
        <w:t xml:space="preserve">(2)</w:t>
      </w:r>
      <w:r xml:space="preserve">
        <w:t> </w:t>
      </w:r>
      <w:r xml:space="preserve">
        <w:t> </w:t>
      </w:r>
      <w:r>
        <w:t xml:space="preserve">"Dependent" means:</w:t>
      </w:r>
    </w:p>
    <w:p w:rsidR="003F3435" w:rsidRDefault="0032493E">
      <w:pPr>
        <w:spacing w:line="480" w:lineRule="auto"/>
        <w:ind w:firstLine="2160"/>
        <w:jc w:val="both"/>
      </w:pPr>
      <w:r>
        <w:t xml:space="preserve">(A)</w:t>
      </w:r>
      <w:r xml:space="preserve">
        <w:t> </w:t>
      </w:r>
      <w:r xml:space="preserve">
        <w:t> </w:t>
      </w:r>
      <w:r>
        <w:t xml:space="preserve">a spouse;</w:t>
      </w:r>
    </w:p>
    <w:p w:rsidR="003F3435" w:rsidRDefault="0032493E">
      <w:pPr>
        <w:spacing w:line="480" w:lineRule="auto"/>
        <w:ind w:firstLine="2160"/>
        <w:jc w:val="both"/>
      </w:pPr>
      <w:r>
        <w:t xml:space="preserve">(B)</w:t>
      </w:r>
      <w:r xml:space="preserve">
        <w:t> </w:t>
      </w:r>
      <w:r xml:space="preserve">
        <w:t> </w:t>
      </w:r>
      <w:r>
        <w:t xml:space="preserve">a child younger than </w:t>
      </w:r>
      <w:r>
        <w:rPr>
          <w:u w:val="single"/>
        </w:rPr>
        <w:t xml:space="preserve">26</w:t>
      </w:r>
      <w:r>
        <w:t xml:space="preserve"> [</w:t>
      </w:r>
      <w:r>
        <w:rPr>
          <w:strike/>
        </w:rPr>
        <w:t xml:space="preserve">25</w:t>
      </w:r>
      <w:r>
        <w:t xml:space="preserve">] years of age, including a newborn child;</w:t>
      </w:r>
    </w:p>
    <w:p w:rsidR="003F3435" w:rsidRDefault="0032493E">
      <w:pPr>
        <w:spacing w:line="480" w:lineRule="auto"/>
        <w:ind w:firstLine="2160"/>
        <w:jc w:val="both"/>
      </w:pPr>
      <w:r>
        <w:t xml:space="preserve">(C)</w:t>
      </w:r>
      <w:r xml:space="preserve">
        <w:t> </w:t>
      </w:r>
      <w:r xml:space="preserve">
        <w:t> </w:t>
      </w:r>
      <w:r>
        <w:t xml:space="preserve">a child of any age who is:</w:t>
      </w:r>
    </w:p>
    <w:p w:rsidR="003F3435" w:rsidRDefault="0032493E">
      <w:pPr>
        <w:spacing w:line="480" w:lineRule="auto"/>
        <w:ind w:firstLine="2880"/>
        <w:jc w:val="both"/>
      </w:pPr>
      <w:r>
        <w:t xml:space="preserve">(i)</w:t>
      </w:r>
      <w:r xml:space="preserve">
        <w:t> </w:t>
      </w:r>
      <w:r xml:space="preserve">
        <w:t> </w:t>
      </w:r>
      <w:r>
        <w:t xml:space="preserve">medically certified as disabled; and</w:t>
      </w:r>
    </w:p>
    <w:p w:rsidR="003F3435" w:rsidRDefault="0032493E">
      <w:pPr>
        <w:spacing w:line="480" w:lineRule="auto"/>
        <w:ind w:firstLine="2880"/>
        <w:jc w:val="both"/>
      </w:pPr>
      <w:r>
        <w:t xml:space="preserve">(ii)</w:t>
      </w:r>
      <w:r xml:space="preserve">
        <w:t> </w:t>
      </w:r>
      <w:r xml:space="preserve">
        <w:t> </w:t>
      </w:r>
      <w:r>
        <w:t xml:space="preserve">dependent on the parent;</w:t>
      </w:r>
    </w:p>
    <w:p w:rsidR="003F3435" w:rsidRDefault="0032493E">
      <w:pPr>
        <w:spacing w:line="480" w:lineRule="auto"/>
        <w:ind w:firstLine="2160"/>
        <w:jc w:val="both"/>
      </w:pPr>
      <w:r>
        <w:t xml:space="preserve">(D)</w:t>
      </w:r>
      <w:r xml:space="preserve">
        <w:t> </w:t>
      </w:r>
      <w:r xml:space="preserve">
        <w:t> </w:t>
      </w:r>
      <w:r>
        <w:t xml:space="preserve">an individual who must be covered under:</w:t>
      </w:r>
    </w:p>
    <w:p w:rsidR="003F3435" w:rsidRDefault="0032493E">
      <w:pPr>
        <w:spacing w:line="480" w:lineRule="auto"/>
        <w:ind w:firstLine="2880"/>
        <w:jc w:val="both"/>
      </w:pPr>
      <w:r>
        <w:t xml:space="preserve">(i)</w:t>
      </w:r>
      <w:r xml:space="preserve">
        <w:t> </w:t>
      </w:r>
      <w:r xml:space="preserve">
        <w:t> </w:t>
      </w:r>
      <w:r>
        <w:t xml:space="preserve">Section 1251.154; or</w:t>
      </w:r>
    </w:p>
    <w:p w:rsidR="003F3435" w:rsidRDefault="0032493E">
      <w:pPr>
        <w:spacing w:line="480" w:lineRule="auto"/>
        <w:ind w:firstLine="2880"/>
        <w:jc w:val="both"/>
      </w:pPr>
      <w:r>
        <w:t xml:space="preserve">(ii)</w:t>
      </w:r>
      <w:r xml:space="preserve">
        <w:t> </w:t>
      </w:r>
      <w:r xml:space="preserve">
        <w:t> </w:t>
      </w:r>
      <w:r>
        <w:t xml:space="preserve">Section 1201.062; and</w:t>
      </w:r>
    </w:p>
    <w:p w:rsidR="003F3435" w:rsidRDefault="0032493E">
      <w:pPr>
        <w:spacing w:line="480" w:lineRule="auto"/>
        <w:ind w:firstLine="2160"/>
        <w:jc w:val="both"/>
      </w:pPr>
      <w:r>
        <w:t xml:space="preserve">(E)</w:t>
      </w:r>
      <w:r xml:space="preserve">
        <w:t> </w:t>
      </w:r>
      <w:r xml:space="preserve">
        <w:t> </w:t>
      </w:r>
      <w:r>
        <w:t xml:space="preserve">any other child eligible under an employer's health benefit plan, including a child described by Section 1503.003.</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Section 1501.609(b), Insurance Code, is amended to read as follows:</w:t>
      </w:r>
    </w:p>
    <w:p w:rsidR="003F3435" w:rsidRDefault="0032493E">
      <w:pPr>
        <w:spacing w:line="480" w:lineRule="auto"/>
        <w:ind w:firstLine="720"/>
        <w:jc w:val="both"/>
      </w:pPr>
      <w:r>
        <w:t xml:space="preserve">(b)</w:t>
      </w:r>
      <w:r xml:space="preserve">
        <w:t> </w:t>
      </w:r>
      <w:r xml:space="preserve">
        <w:t> </w:t>
      </w:r>
      <w:r>
        <w:t xml:space="preserve">Any limiting age applicable under a large employer health benefit plan to an unmarried child of an enrollee is </w:t>
      </w:r>
      <w:r>
        <w:rPr>
          <w:u w:val="single"/>
        </w:rPr>
        <w:t xml:space="preserve">26</w:t>
      </w:r>
      <w:r>
        <w:t xml:space="preserve"> [</w:t>
      </w:r>
      <w:r>
        <w:rPr>
          <w:strike/>
        </w:rPr>
        <w:t xml:space="preserve">25</w:t>
      </w:r>
      <w:r>
        <w:t xml:space="preserve">] years of age.</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Sections 1503.003(a) and (b), Insurance Code, are amended to read as follows:</w:t>
      </w:r>
    </w:p>
    <w:p w:rsidR="003F3435" w:rsidRDefault="0032493E">
      <w:pPr>
        <w:spacing w:line="480" w:lineRule="auto"/>
        <w:ind w:firstLine="720"/>
        <w:jc w:val="both"/>
      </w:pPr>
      <w:r>
        <w:t xml:space="preserve">(a)</w:t>
      </w:r>
      <w:r xml:space="preserve">
        <w:t> </w:t>
      </w:r>
      <w:r xml:space="preserve">
        <w:t> </w:t>
      </w:r>
      <w:r>
        <w:t xml:space="preserve">A health benefit plan may not condition coverage for a child younger than </w:t>
      </w:r>
      <w:r>
        <w:rPr>
          <w:u w:val="single"/>
        </w:rPr>
        <w:t xml:space="preserve">26</w:t>
      </w:r>
      <w:r>
        <w:t xml:space="preserve"> [</w:t>
      </w:r>
      <w:r>
        <w:rPr>
          <w:strike/>
        </w:rPr>
        <w:t xml:space="preserve">25</w:t>
      </w:r>
      <w:r>
        <w:t xml:space="preserve">] years of age on the child's being enrolled at an educational institution.</w:t>
      </w:r>
    </w:p>
    <w:p w:rsidR="003F3435" w:rsidRDefault="0032493E">
      <w:pPr>
        <w:spacing w:line="480" w:lineRule="auto"/>
        <w:ind w:firstLine="720"/>
        <w:jc w:val="both"/>
      </w:pPr>
      <w:r>
        <w:t xml:space="preserve">(b)</w:t>
      </w:r>
      <w:r xml:space="preserve">
        <w:t> </w:t>
      </w:r>
      <w:r xml:space="preserve">
        <w:t> </w:t>
      </w:r>
      <w:r>
        <w:t xml:space="preserve">A health benefit plan that requires as a condition of coverage for a child </w:t>
      </w:r>
      <w:r>
        <w:rPr>
          <w:u w:val="single"/>
        </w:rPr>
        <w:t xml:space="preserve">26</w:t>
      </w:r>
      <w:r>
        <w:t xml:space="preserve"> [</w:t>
      </w:r>
      <w:r>
        <w:rPr>
          <w:strike/>
        </w:rPr>
        <w:t xml:space="preserve">25</w:t>
      </w:r>
      <w:r>
        <w:t xml:space="preserve">] years of age or older that the child be a full-time student at an educational institution must provide the coverage:</w:t>
      </w:r>
    </w:p>
    <w:p w:rsidR="003F3435" w:rsidRDefault="0032493E">
      <w:pPr>
        <w:spacing w:line="480" w:lineRule="auto"/>
        <w:ind w:firstLine="1440"/>
        <w:jc w:val="both"/>
      </w:pPr>
      <w:r>
        <w:t xml:space="preserve">(1)</w:t>
      </w:r>
      <w:r xml:space="preserve">
        <w:t> </w:t>
      </w:r>
      <w:r xml:space="preserve">
        <w:t> </w:t>
      </w:r>
      <w:r>
        <w:t xml:space="preserve">for the entire academic term during which the child begins as a full-time student and remains enrolled, regardless of whether the number of hours of instruction for which the child is enrolled is reduced to a level that changes the child's academic status to less than that of a full-time student; and</w:t>
      </w:r>
    </w:p>
    <w:p w:rsidR="003F3435" w:rsidRDefault="0032493E">
      <w:pPr>
        <w:spacing w:line="480" w:lineRule="auto"/>
        <w:ind w:firstLine="1440"/>
        <w:jc w:val="both"/>
      </w:pPr>
      <w:r>
        <w:t xml:space="preserve">(2)</w:t>
      </w:r>
      <w:r xml:space="preserve">
        <w:t> </w:t>
      </w:r>
      <w:r xml:space="preserve">
        <w:t> </w:t>
      </w:r>
      <w:r>
        <w:t xml:space="preserve">continuously until the 10th day of instruction of the subsequent academic term, on which date the health benefit plan may terminate coverage for the child if the child does not return to full-time student status before that date.</w:t>
      </w:r>
    </w:p>
    <w:p w:rsidR="003F3435" w:rsidRDefault="0032493E">
      <w:pPr>
        <w:spacing w:line="480" w:lineRule="auto"/>
        <w:ind w:firstLine="720"/>
        <w:jc w:val="both"/>
      </w:pPr>
      <w:r>
        <w:t xml:space="preserve">SECTION</w:t>
      </w:r>
      <w:r xml:space="preserve">
        <w:t> </w:t>
      </w:r>
      <w:r>
        <w:t xml:space="preserve">4.12.</w:t>
      </w:r>
      <w:r xml:space="preserve">
        <w:t> </w:t>
      </w:r>
      <w:r xml:space="preserve">
        <w:t> </w:t>
      </w:r>
      <w:r>
        <w:t xml:space="preserve">Section 1601.004(a), Insurance Code, is amended to read as follows:</w:t>
      </w:r>
    </w:p>
    <w:p w:rsidR="003F3435" w:rsidRDefault="0032493E">
      <w:pPr>
        <w:spacing w:line="480" w:lineRule="auto"/>
        <w:ind w:firstLine="720"/>
        <w:jc w:val="both"/>
      </w:pPr>
      <w:r>
        <w:t xml:space="preserve">(a)</w:t>
      </w:r>
      <w:r xml:space="preserve">
        <w:t> </w:t>
      </w:r>
      <w:r xml:space="preserve">
        <w:t> </w:t>
      </w:r>
      <w:r>
        <w:t xml:space="preserve">In this chapter, "dependent," with respect to an individual eligible to participate in the uniform program under Section 1601.101 or 1601.102, means the individual's:</w:t>
      </w:r>
    </w:p>
    <w:p w:rsidR="003F3435" w:rsidRDefault="0032493E">
      <w:pPr>
        <w:spacing w:line="480" w:lineRule="auto"/>
        <w:ind w:firstLine="1440"/>
        <w:jc w:val="both"/>
      </w:pPr>
      <w:r>
        <w:t xml:space="preserve">(1)</w:t>
      </w:r>
      <w:r xml:space="preserve">
        <w:t> </w:t>
      </w:r>
      <w:r xml:space="preserve">
        <w:t> </w:t>
      </w:r>
      <w:r>
        <w:t xml:space="preserve">spouse;</w:t>
      </w:r>
    </w:p>
    <w:p w:rsidR="003F3435" w:rsidRDefault="0032493E">
      <w:pPr>
        <w:spacing w:line="480" w:lineRule="auto"/>
        <w:ind w:firstLine="1440"/>
        <w:jc w:val="both"/>
      </w:pPr>
      <w:r>
        <w:t xml:space="preserve">(2)</w:t>
      </w:r>
      <w:r xml:space="preserve">
        <w:t> </w:t>
      </w:r>
      <w:r xml:space="preserve">
        <w:t> </w:t>
      </w:r>
      <w:r>
        <w:t xml:space="preserve">unmarried child younger than </w:t>
      </w:r>
      <w:r>
        <w:rPr>
          <w:u w:val="single"/>
        </w:rPr>
        <w:t xml:space="preserve">26</w:t>
      </w:r>
      <w:r>
        <w:t xml:space="preserve"> [</w:t>
      </w:r>
      <w:r>
        <w:rPr>
          <w:strike/>
        </w:rPr>
        <w:t xml:space="preserve">25</w:t>
      </w:r>
      <w:r>
        <w:t xml:space="preserve">] years of age; and</w:t>
      </w:r>
    </w:p>
    <w:p w:rsidR="003F3435" w:rsidRDefault="0032493E">
      <w:pPr>
        <w:spacing w:line="480" w:lineRule="auto"/>
        <w:ind w:firstLine="1440"/>
        <w:jc w:val="both"/>
      </w:pPr>
      <w:r>
        <w:t xml:space="preserve">(3)</w:t>
      </w:r>
      <w:r xml:space="preserve">
        <w:t> </w:t>
      </w:r>
      <w:r xml:space="preserve">
        <w:t> </w:t>
      </w:r>
      <w:r>
        <w:t xml:space="preserve">child of any age who lives with or has the child's care provided by the individual on a regular basis if the child </w:t>
      </w:r>
      <w:r>
        <w:rPr>
          <w:u w:val="single"/>
        </w:rPr>
        <w:t xml:space="preserve">has a mental disability or</w:t>
      </w:r>
      <w:r>
        <w:t xml:space="preserve"> </w:t>
      </w:r>
      <w:r>
        <w:t xml:space="preserve">is [</w:t>
      </w:r>
      <w:r>
        <w:rPr>
          <w:strike/>
        </w:rPr>
        <w:t xml:space="preserve">mentally retarded or</w:t>
      </w:r>
      <w:r>
        <w:t xml:space="preserve">] physically incapacitated to the extent that the child is dependent on the individual for care or support, as determined by the system.</w:t>
      </w:r>
    </w:p>
    <w:p w:rsidR="003F3435" w:rsidRDefault="0032493E">
      <w:pPr>
        <w:spacing w:line="480" w:lineRule="auto"/>
        <w:jc w:val="center"/>
      </w:pPr>
      <w:r>
        <w:t xml:space="preserve">ARTICLE 5. </w:t>
      </w:r>
      <w:r>
        <w:t xml:space="preserve"> </w:t>
      </w:r>
      <w:r>
        <w:t xml:space="preserve">TRANSITION; 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The change in law made by this Act applies only to a health benefit plan that is delivered, issued for delivery, or renewed on or after January 1, 2020.  A health benefit plan that is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