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fee paid by a defendant for a peace officer's services in executing or processing an arrest warrant, capias, or capias pro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rPr>
          <w:u w:val="single"/>
        </w:rPr>
        <w:t xml:space="preserve">$75</w:t>
      </w:r>
      <w:r>
        <w:t xml:space="preserve"> [</w:t>
      </w:r>
      <w:r>
        <w:rPr>
          <w:strike/>
        </w:rPr>
        <w:t xml:space="preserve">$50</w:t>
      </w:r>
      <w:r>
        <w:t xml:space="preserve">]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w:t>
      </w:r>
      <w:r xml:space="preserve">
        <w:t> </w:t>
      </w:r>
      <w:r xml:space="preserve">
        <w:t> </w:t>
      </w:r>
      <w:r>
        <w:t xml:space="preserve">CODE OF CRIMINAL PROCEDURE. </w:t>
      </w:r>
      <w:r>
        <w:t xml:space="preserve">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court cost on conviction of any offense, other than a conviction of an offense relating to a pedestrian or the parking of a motor vehicle (Art. 102.0045, Code of Criminal Procedure) . . . $4;</w:t>
      </w:r>
    </w:p>
    <w:p w:rsidR="003F3435" w:rsidRDefault="0032493E">
      <w:pPr>
        <w:spacing w:line="480" w:lineRule="auto"/>
        <w:ind w:firstLine="1440"/>
        <w:jc w:val="both"/>
      </w:pPr>
      <w:r>
        <w:t xml:space="preserve">(2)</w:t>
      </w:r>
      <w:r xml:space="preserve">
        <w:t> </w:t>
      </w:r>
      <w:r xml:space="preserve">
        <w:t> </w:t>
      </w:r>
      <w:r>
        <w:t xml:space="preserve">a fee for services of prosecutor (Art. 102.008, Code of Criminal Procedure) . . . $25;</w:t>
      </w:r>
    </w:p>
    <w:p w:rsidR="003F3435" w:rsidRDefault="0032493E">
      <w:pPr>
        <w:spacing w:line="480" w:lineRule="auto"/>
        <w:ind w:firstLine="1440"/>
        <w:jc w:val="both"/>
      </w:pPr>
      <w:r>
        <w:t xml:space="preserve">(3)</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w:t>
      </w:r>
      <w:r xml:space="preserve">
        <w:t> </w:t>
      </w:r>
      <w:r>
        <w:t xml:space="preserve">. .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 . . </w:t>
      </w:r>
      <w:r>
        <w:rPr>
          <w:u w:val="single"/>
        </w:rPr>
        <w:t xml:space="preserve">$75</w:t>
      </w:r>
      <w:r>
        <w:t xml:space="preserve"> </w:t>
      </w:r>
      <w:r>
        <w:t xml:space="preserve">[</w:t>
      </w:r>
      <w:r>
        <w:rPr>
          <w:strike/>
        </w:rPr>
        <w:t xml:space="preserve">$50</w:t>
      </w:r>
      <w:r>
        <w:t xml:space="preserve">];</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 . .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 . .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 . .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 . .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 . .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 . .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 . .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 . . not to exceed $5;</w:t>
      </w:r>
    </w:p>
    <w:p w:rsidR="003F3435" w:rsidRDefault="0032493E">
      <w:pPr>
        <w:spacing w:line="480" w:lineRule="auto"/>
        <w:ind w:firstLine="1440"/>
        <w:jc w:val="both"/>
      </w:pPr>
      <w:r>
        <w:t xml:space="preserve">(4)</w:t>
      </w:r>
      <w:r xml:space="preserve">
        <w:t> </w:t>
      </w:r>
      <w:r xml:space="preserve">
        <w:t> </w:t>
      </w:r>
      <w:r>
        <w:t xml:space="preserve">services of a peace officer in conveying a witness outside the county (Art. 102.011, Code of Criminal Procedure) . . . $10 per day or part of a day, plus actual necessary travel expenses;</w:t>
      </w:r>
    </w:p>
    <w:p w:rsidR="003F3435" w:rsidRDefault="0032493E">
      <w:pPr>
        <w:spacing w:line="480" w:lineRule="auto"/>
        <w:ind w:firstLine="1440"/>
        <w:jc w:val="both"/>
      </w:pPr>
      <w:r>
        <w:t xml:space="preserve">(5)</w:t>
      </w:r>
      <w:r xml:space="preserve">
        <w:t> </w:t>
      </w:r>
      <w:r xml:space="preserve">
        <w:t> </w:t>
      </w:r>
      <w:r>
        <w:t xml:space="preserve">overtime of peace officer for time spent testifying in the trial or traveling to or from testifying in the trial (Art. 102.011, Code of Criminal Procedure) . . . actual cost;</w:t>
      </w:r>
    </w:p>
    <w:p w:rsidR="003F3435" w:rsidRDefault="0032493E">
      <w:pPr>
        <w:spacing w:line="480" w:lineRule="auto"/>
        <w:ind w:firstLine="1440"/>
        <w:jc w:val="both"/>
      </w:pPr>
      <w:r>
        <w:t xml:space="preserve">(6)</w:t>
      </w:r>
      <w:r xml:space="preserve">
        <w:t> </w:t>
      </w:r>
      <w:r xml:space="preserve">
        <w:t> </w:t>
      </w:r>
      <w:r>
        <w:t xml:space="preserve">court costs on an offense relating to rules of the road, when offense occurs within a school crossing zone (Art. 102.014, Code of Criminal Procedure) . . . $25;</w:t>
      </w:r>
    </w:p>
    <w:p w:rsidR="003F3435" w:rsidRDefault="0032493E">
      <w:pPr>
        <w:spacing w:line="480" w:lineRule="auto"/>
        <w:ind w:firstLine="1440"/>
        <w:jc w:val="both"/>
      </w:pPr>
      <w:r>
        <w:t xml:space="preserve">(7)</w:t>
      </w:r>
      <w:r xml:space="preserve">
        <w:t> </w:t>
      </w:r>
      <w:r xml:space="preserve">
        <w:t> </w:t>
      </w:r>
      <w:r>
        <w:t xml:space="preserve">court costs on an offense of passing a school bus (Art. 102.014, Code of Criminal Procedure) . . . $25;</w:t>
      </w:r>
    </w:p>
    <w:p w:rsidR="003F3435" w:rsidRDefault="0032493E">
      <w:pPr>
        <w:spacing w:line="480" w:lineRule="auto"/>
        <w:ind w:firstLine="1440"/>
        <w:jc w:val="both"/>
      </w:pPr>
      <w:r>
        <w:t xml:space="preserve">(8)</w:t>
      </w:r>
      <w:r xml:space="preserve">
        <w:t> </w:t>
      </w:r>
      <w:r xml:space="preserve">
        <w:t> </w:t>
      </w:r>
      <w:r>
        <w:t xml:space="preserve">court costs on an offense of parent contributing to student nonattendance (Art. 102.014, Code of Criminal Procedure) . . . $20;</w:t>
      </w:r>
    </w:p>
    <w:p w:rsidR="003F3435" w:rsidRDefault="0032493E">
      <w:pPr>
        <w:spacing w:line="480" w:lineRule="auto"/>
        <w:ind w:firstLine="1440"/>
        <w:jc w:val="both"/>
      </w:pPr>
      <w:r>
        <w:t xml:space="preserve">(9)</w:t>
      </w:r>
      <w:r xml:space="preserve">
        <w:t> </w:t>
      </w:r>
      <w:r xml:space="preserve">
        <w:t> </w:t>
      </w:r>
      <w:r>
        <w:t xml:space="preserve">cost for visual recording of intoxication arrest before conviction (Art. 102.018, Code of Criminal Procedure) . . . $15;</w:t>
      </w:r>
    </w:p>
    <w:p w:rsidR="003F3435" w:rsidRDefault="0032493E">
      <w:pPr>
        <w:spacing w:line="480" w:lineRule="auto"/>
        <w:ind w:firstLine="1440"/>
        <w:jc w:val="both"/>
      </w:pPr>
      <w:r>
        <w:t xml:space="preserve">(10)</w:t>
      </w:r>
      <w:r xml:space="preserve">
        <w:t> </w:t>
      </w:r>
      <w:r xml:space="preserve">
        <w:t> </w:t>
      </w:r>
      <w:r>
        <w:t xml:space="preserve">cost of certain evaluations (Art. 102.018, Code of Criminal Procedure) . . . actual cost;</w:t>
      </w:r>
    </w:p>
    <w:p w:rsidR="003F3435" w:rsidRDefault="0032493E">
      <w:pPr>
        <w:spacing w:line="480" w:lineRule="auto"/>
        <w:ind w:firstLine="1440"/>
        <w:jc w:val="both"/>
      </w:pPr>
      <w:r>
        <w:t xml:space="preserve">(11)</w:t>
      </w:r>
      <w:r xml:space="preserve">
        <w:t> </w:t>
      </w:r>
      <w:r xml:space="preserve">
        <w:t> </w:t>
      </w:r>
      <w:r>
        <w:t xml:space="preserve">additional costs attendant to certain intoxication convictions under Chapter 49, Penal Code, for emergency medical services, trauma facilities, and trauma care systems (Art. 102.0185, Code of Criminal Procedure) . . . $100;</w:t>
      </w:r>
    </w:p>
    <w:p w:rsidR="003F3435" w:rsidRDefault="0032493E">
      <w:pPr>
        <w:spacing w:line="480" w:lineRule="auto"/>
        <w:ind w:firstLine="1440"/>
        <w:jc w:val="both"/>
      </w:pPr>
      <w:r>
        <w:t xml:space="preserve">(12)</w:t>
      </w:r>
      <w:r xml:space="preserve">
        <w:t> </w:t>
      </w:r>
      <w:r xml:space="preserve">
        <w:t> </w:t>
      </w:r>
      <w:r>
        <w:t xml:space="preserve">additional costs attendant to certain child sexual assault and related convictions, for child abuse prevention programs (Art. 102.0186, Code of Criminal Procedure) . . . $100;</w:t>
      </w:r>
    </w:p>
    <w:p w:rsidR="003F3435" w:rsidRDefault="0032493E">
      <w:pPr>
        <w:spacing w:line="480" w:lineRule="auto"/>
        <w:ind w:firstLine="1440"/>
        <w:jc w:val="both"/>
      </w:pPr>
      <w:r>
        <w:t xml:space="preserve">(13)</w:t>
      </w:r>
      <w:r xml:space="preserve">
        <w:t> </w:t>
      </w:r>
      <w:r xml:space="preserve">
        <w:t> </w:t>
      </w:r>
      <w:r>
        <w:t xml:space="preserve">court cost for DNA testing for certain felonies (Art. 102.020(a)(1), Code of Criminal Procedure) . . . $250;</w:t>
      </w:r>
    </w:p>
    <w:p w:rsidR="003F3435" w:rsidRDefault="0032493E">
      <w:pPr>
        <w:spacing w:line="480" w:lineRule="auto"/>
        <w:ind w:firstLine="1440"/>
        <w:jc w:val="both"/>
      </w:pPr>
      <w:r>
        <w:t xml:space="preserve">(14)</w:t>
      </w:r>
      <w:r xml:space="preserve">
        <w:t> </w:t>
      </w:r>
      <w:r xml:space="preserve">
        <w:t> </w:t>
      </w:r>
      <w:r>
        <w:t xml:space="preserve">court cost for DNA testing for certain misdemeanors and felonies (Art. 102.020(a)(2), Code of Criminal Procedure) . . . $50;</w:t>
      </w:r>
    </w:p>
    <w:p w:rsidR="003F3435" w:rsidRDefault="0032493E">
      <w:pPr>
        <w:spacing w:line="480" w:lineRule="auto"/>
        <w:ind w:firstLine="1440"/>
        <w:jc w:val="both"/>
      </w:pPr>
      <w:r>
        <w:t xml:space="preserve">(15)</w:t>
      </w:r>
      <w:r xml:space="preserve">
        <w:t> </w:t>
      </w:r>
      <w:r xml:space="preserve">
        <w:t> </w:t>
      </w:r>
      <w:r>
        <w:t xml:space="preserve">court cost for DNA testing for certain felonies (Art. 102.020(a)(3), Code of Criminal Procedure) . . . $34;</w:t>
      </w:r>
    </w:p>
    <w:p w:rsidR="003F3435" w:rsidRDefault="0032493E">
      <w:pPr>
        <w:spacing w:line="480" w:lineRule="auto"/>
        <w:ind w:firstLine="1440"/>
        <w:jc w:val="both"/>
      </w:pPr>
      <w:r>
        <w:t xml:space="preserve">(16)</w:t>
      </w:r>
      <w:r xml:space="preserve">
        <w:t> </w:t>
      </w:r>
      <w:r xml:space="preserve">
        <w:t> </w:t>
      </w:r>
      <w:r>
        <w:t xml:space="preserve">if required by the court, a restitution fee for costs incurred in collecting restitution installments and for the compensation to victims of crime fund (Art. 42.037, Code of Criminal Procedure) . . . $12;</w:t>
      </w:r>
    </w:p>
    <w:p w:rsidR="003F3435" w:rsidRDefault="0032493E">
      <w:pPr>
        <w:spacing w:line="480" w:lineRule="auto"/>
        <w:ind w:firstLine="1440"/>
        <w:jc w:val="both"/>
      </w:pPr>
      <w:r>
        <w:t xml:space="preserve">(17)</w:t>
      </w:r>
      <w:r xml:space="preserve">
        <w:t> </w:t>
      </w:r>
      <w:r xml:space="preserve">
        <w:t> </w:t>
      </w:r>
      <w:r>
        <w:t xml:space="preserve">if directed by the justice of the peace or municipal court judge hearing the case, court costs on conviction in a criminal action (Art. 45.041, Code of Criminal Procedure) . . . part or all of the costs as directed by the judge; and</w:t>
      </w:r>
    </w:p>
    <w:p w:rsidR="003F3435" w:rsidRDefault="0032493E">
      <w:pPr>
        <w:spacing w:line="480" w:lineRule="auto"/>
        <w:ind w:firstLine="1440"/>
        <w:jc w:val="both"/>
      </w:pPr>
      <w:r>
        <w:t xml:space="preserve">(18)</w:t>
      </w:r>
      <w:r xml:space="preserve">
        <w:t> </w:t>
      </w:r>
      <w:r xml:space="preserve">
        <w:t> </w:t>
      </w:r>
      <w:r>
        <w:t xml:space="preserve">costs attendant to convictions under Chapter 49, Penal Code, and under Chapter 481, Health and Safety Code, to help fund drug court programs established under Chapter 122, 123, 124, or 125, Government Code, or former law (Art. 102.0178, Code of Criminal Procedure) . . . $60.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fee imposed for the execution or processing of a warrant, capias, or capias pro fine issued for an offense committed on or after the effective date of this Act.  A fee imposed for the execution or processing of a warrant, capias, or capias pro fine issued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