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propose a fire control, prevention, and emergency medical services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344.051, Local Government Code, is amended by adding Subsection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may propose the creation of a fire control, prevention, and emergency medical services district under this chapter if the municipality: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19,000 or more and less than 60,000;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branch campus of North Central Texas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235 passed the Senate on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21, 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235 passed the House, with amendment, on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148,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