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13,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municipalities to propose a fire control, prevention, and emergency medical services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344.051, Local Government Code, is amended by adding Subsection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may propose the creation of a fire control, prevention, and emergency medical services district under this chapter if the municipality: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19,000 or more and less than 60,000;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campus of North Central Texas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