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86R25079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241</w:t>
      </w:r>
    </w:p>
    <w:p w:rsidR="003F3435" w:rsidRDefault="0032493E">
      <w:pPr>
        <w:ind w:firstLine="720"/>
        <w:jc w:val="both"/>
      </w:pPr>
      <w:r>
        <w:t xml:space="preserve">(Longoria)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241:</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C.S.S.B.</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REPORTS REQUIRED OF STATE AGENCIES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students of limited English proficiency,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w:t>
      </w:r>
      <w:r>
        <w:rPr>
          <w:strike/>
        </w:rPr>
        <w:t xml:space="preserve">the percentage of teachers employed under a standard teaching certificate within one year of completing the program;</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the perseverance of beginning teachers in the profession, as determined on the basis of the number of beginning teachers who maintain status as active contributing members in the Teacher Retirement System of Texas for at least three years after certification in comparison to similar programs;</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board of each institution of higher education in the state shall adopt rules and regulations concerning faculty academic workloads.  In adopting rules under this subsection, each institution shall recognize that classroom teaching, basic and applied research, and professional development are important elements of faculty academic workloads by giving appropriate weight to each activity when determining the standards for faculty academic workload.  An institution may give the same or different weight to each activity and to other activities recognized by the institution as important elements of faculty academic workloads.  The established rules and regulations of each institution shall be [</w:t>
      </w:r>
      <w:r>
        <w:rPr>
          <w:strike/>
        </w:rPr>
        <w:t xml:space="preserve">reported to the coordinating board and</w:t>
      </w:r>
      <w:r>
        <w:t xml:space="preserve">] included in the operating budgets of each institution.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51.680(c), Education Code, is amended to read as follows:</w:t>
      </w:r>
    </w:p>
    <w:p w:rsidR="003F3435" w:rsidRDefault="0032493E">
      <w:pPr>
        <w:spacing w:line="480" w:lineRule="auto"/>
        <w:ind w:firstLine="720"/>
        <w:jc w:val="both"/>
      </w:pPr>
      <w:r>
        <w:t xml:space="preserve">(c)</w:t>
      </w:r>
      <w:r xml:space="preserve">
        <w:t> </w:t>
      </w:r>
      <w:r xml:space="preserve">
        <w:t> </w:t>
      </w:r>
      <w:r>
        <w:t xml:space="preserve">It is a policy of the state that each institution of higher education shall at all times [</w:t>
      </w:r>
      <w:r>
        <w:rPr>
          <w:strike/>
        </w:rPr>
        <w:t xml:space="preserve">after August 31, 1988,</w:t>
      </w:r>
      <w:r>
        <w:t xml:space="preserve">] have a current copy of its intellectual property policies that meet the minimum standards set out in Subsection (a) [</w:t>
      </w:r>
      <w:r>
        <w:rPr>
          <w:strike/>
        </w:rPr>
        <w:t xml:space="preserve">on file with the Texas Higher Education Coordinating Board or</w:t>
      </w:r>
      <w:r>
        <w:t xml:space="preserve">] posted on the institution's website on the Internet in a manner available to the public. </w:t>
      </w:r>
      <w:r>
        <w:t xml:space="preserve"> </w:t>
      </w:r>
      <w:r>
        <w:t xml:space="preserve">The commissioner of higher education shall establish procedures for the monitoring of this policy of the state.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51.751(b),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center shall examine the efficiency of the public school system and the effectiveness of instructional methods and curricular programs and promote the use of successful methods and programs.  The center shall monitor and evaluate the implementation of the accountability system under Chapters 39 and 39A [</w:t>
      </w:r>
      <w:r>
        <w:rPr>
          <w:strike/>
        </w:rPr>
        <w:t xml:space="preserve">and provide annual progress reports to the governor, Legislative Budget Board, and commissioner of education</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531.028(b),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federal money management system to coordinate and monitor the use of federal money that is received by health and human services agencies to ensure that the money is spent in the most efficient manner and shall:</w:t>
      </w:r>
    </w:p>
    <w:p w:rsidR="003F3435" w:rsidRDefault="0032493E">
      <w:pPr>
        <w:spacing w:line="480" w:lineRule="auto"/>
        <w:ind w:firstLine="1440"/>
        <w:jc w:val="both"/>
      </w:pPr>
      <w:r>
        <w:t xml:space="preserve">(1)</w:t>
      </w:r>
      <w:r xml:space="preserve">
        <w:t> </w:t>
      </w:r>
      <w:r xml:space="preserve">
        <w:t> </w:t>
      </w:r>
      <w:r>
        <w:t xml:space="preserve">establish priorities for use of federal money by all health and human services agencies, in coordination with the coordinated strategic plan established under Section 531.022 [</w:t>
      </w:r>
      <w:r>
        <w:rPr>
          <w:strike/>
        </w:rPr>
        <w:t xml:space="preserve">and the budget prepared under Section 531.026</w:t>
      </w:r>
      <w:r>
        <w:t xml:space="preserve">];</w:t>
      </w:r>
    </w:p>
    <w:p w:rsidR="003F3435" w:rsidRDefault="0032493E">
      <w:pPr>
        <w:spacing w:line="480" w:lineRule="auto"/>
        <w:ind w:firstLine="1440"/>
        <w:jc w:val="both"/>
      </w:pPr>
      <w:r>
        <w:t xml:space="preserve">(2)</w:t>
      </w:r>
      <w:r xml:space="preserve">
        <w:t> </w:t>
      </w:r>
      <w:r xml:space="preserve">
        <w:t> </w:t>
      </w:r>
      <w:r>
        <w:t xml:space="preserve">coordinate and monitor the use of federal money for health and human services to ensure that the money is spent in the most cost-effective manner throughout the health and human services system;</w:t>
      </w:r>
    </w:p>
    <w:p w:rsidR="003F3435" w:rsidRDefault="0032493E">
      <w:pPr>
        <w:spacing w:line="480" w:lineRule="auto"/>
        <w:ind w:firstLine="1440"/>
        <w:jc w:val="both"/>
      </w:pPr>
      <w:r>
        <w:t xml:space="preserve">(3)</w:t>
      </w:r>
      <w:r xml:space="preserve">
        <w:t> </w:t>
      </w:r>
      <w:r xml:space="preserve">
        <w:t> </w:t>
      </w:r>
      <w:r>
        <w:t xml:space="preserve">review and approve all federal funding plans for health and human services in this state;</w:t>
      </w:r>
    </w:p>
    <w:p w:rsidR="003F3435" w:rsidRDefault="0032493E">
      <w:pPr>
        <w:spacing w:line="480" w:lineRule="auto"/>
        <w:ind w:firstLine="1440"/>
        <w:jc w:val="both"/>
      </w:pPr>
      <w:r>
        <w:t xml:space="preserve">(4)</w:t>
      </w:r>
      <w:r xml:space="preserve">
        <w:t> </w:t>
      </w:r>
      <w:r xml:space="preserve">
        <w:t> </w:t>
      </w:r>
      <w:r>
        <w:t xml:space="preserve">estimate available federal money, including earned federal money, and monitor unspent money;</w:t>
      </w:r>
    </w:p>
    <w:p w:rsidR="003F3435" w:rsidRDefault="0032493E">
      <w:pPr>
        <w:spacing w:line="480" w:lineRule="auto"/>
        <w:ind w:firstLine="1440"/>
        <w:jc w:val="both"/>
      </w:pPr>
      <w:r>
        <w:t xml:space="preserve">(5)</w:t>
      </w:r>
      <w:r xml:space="preserve">
        <w:t> </w:t>
      </w:r>
      <w:r xml:space="preserve">
        <w:t> </w:t>
      </w:r>
      <w:r>
        <w:t xml:space="preserve">ensure that the state meets federal requirements relating to receipt of federal money for health and human services, including requirements relating to state matching money and maintenance of effort;</w:t>
      </w:r>
    </w:p>
    <w:p w:rsidR="003F3435" w:rsidRDefault="0032493E">
      <w:pPr>
        <w:spacing w:line="480" w:lineRule="auto"/>
        <w:ind w:firstLine="1440"/>
        <w:jc w:val="both"/>
      </w:pPr>
      <w:r>
        <w:t xml:space="preserve">(6)</w:t>
      </w:r>
      <w:r xml:space="preserve">
        <w:t> </w:t>
      </w:r>
      <w:r xml:space="preserve">
        <w:t> </w:t>
      </w:r>
      <w:r>
        <w:t xml:space="preserve">transfer appropriated amounts as described by Section 531.0271; and</w:t>
      </w:r>
    </w:p>
    <w:p w:rsidR="003F3435" w:rsidRDefault="0032493E">
      <w:pPr>
        <w:spacing w:line="480" w:lineRule="auto"/>
        <w:ind w:firstLine="1440"/>
        <w:jc w:val="both"/>
      </w:pPr>
      <w:r>
        <w:t xml:space="preserve">(7)</w:t>
      </w:r>
      <w:r xml:space="preserve">
        <w:t> </w:t>
      </w:r>
      <w:r xml:space="preserve">
        <w:t> </w:t>
      </w:r>
      <w:r>
        <w:t xml:space="preserve">ensure that each governmental entity identified under Section 531.022(e) has access to complete and timely information about all sources of federal money for health and human services programs and that technical assistance is available to governmental entities seeking grants of federal money to provide health and human services.</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Sections 531.421(3) and (4), Government Code, are amended to read as follows: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"Consortium" means the Texas System of Care Consortium established under Subchapter G-1.</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"Systems of care services" means a comprehensive state system of mental health services and other necessary and related services that is organized as a coordinated network to meet the multiple and changing needs of children with severe emotional disturbances and their families.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531.422(c),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Each community resource coordination group shall submit the report described by Subsection (b) to the </w:t>
      </w:r>
      <w:r>
        <w:rPr>
          <w:u w:val="single"/>
        </w:rPr>
        <w:t xml:space="preserve">commission</w:t>
      </w:r>
      <w:r>
        <w:t xml:space="preserve"> [</w:t>
      </w:r>
      <w:r>
        <w:rPr>
          <w:strike/>
        </w:rPr>
        <w:t xml:space="preserve">consortium</w:t>
      </w:r>
      <w:r>
        <w:t xml:space="preserve">].  The </w:t>
      </w:r>
      <w:r>
        <w:rPr>
          <w:u w:val="single"/>
        </w:rPr>
        <w:t xml:space="preserve">commission</w:t>
      </w:r>
      <w:r>
        <w:t xml:space="preserve"> [</w:t>
      </w:r>
      <w:r>
        <w:rPr>
          <w:strike/>
        </w:rPr>
        <w:t xml:space="preserve">consortium</w:t>
      </w:r>
      <w:r>
        <w:t xml:space="preserve">] shall provide [</w:t>
      </w:r>
      <w:r>
        <w:rPr>
          <w:strike/>
        </w:rPr>
        <w:t xml:space="preserve">a deadline</w:t>
      </w:r>
      <w:r>
        <w:t xml:space="preserve">] to each group </w:t>
      </w:r>
      <w:r>
        <w:rPr>
          <w:u w:val="single"/>
        </w:rPr>
        <w:t xml:space="preserve">a deadline</w:t>
      </w:r>
      <w:r>
        <w:t xml:space="preserve"> for submitting the reports </w:t>
      </w:r>
      <w:r>
        <w:rPr>
          <w:u w:val="single"/>
        </w:rPr>
        <w:t xml:space="preserve">that is</w:t>
      </w:r>
      <w:r>
        <w:t xml:space="preserve">[</w:t>
      </w:r>
      <w:r>
        <w:rPr>
          <w:strike/>
        </w:rPr>
        <w:t xml:space="preserve">.  The time frame for completing the reports must be</w:t>
      </w:r>
      <w:r>
        <w:t xml:space="preserve">] coordinated with any regional reviews by the commission of the delivery of related services.</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531.423, Government Code, is amended to read as follows:</w:t>
      </w:r>
    </w:p>
    <w:p w:rsidR="003F3435" w:rsidRDefault="0032493E">
      <w:pPr>
        <w:spacing w:line="480" w:lineRule="auto"/>
        <w:ind w:firstLine="720"/>
        <w:jc w:val="both"/>
      </w:pPr>
      <w:r>
        <w:t xml:space="preserve">Sec.</w:t>
      </w:r>
      <w:r xml:space="preserve">
        <w:t> </w:t>
      </w:r>
      <w:r>
        <w:t xml:space="preserve">531.423.</w:t>
      </w:r>
      <w:r xml:space="preserve">
        <w:t> </w:t>
      </w:r>
      <w:r xml:space="preserve">
        <w:t> </w:t>
      </w:r>
      <w:r>
        <w:t xml:space="preserve">SUMMARY REPORT BY </w:t>
      </w:r>
      <w:r>
        <w:rPr>
          <w:u w:val="single"/>
        </w:rPr>
        <w:t xml:space="preserve">COMMISSION</w:t>
      </w:r>
      <w:r>
        <w:t xml:space="preserve"> [</w:t>
      </w:r>
      <w:r>
        <w:rPr>
          <w:strike/>
        </w:rPr>
        <w:t xml:space="preserve">CONSORTIUM</w:t>
      </w:r>
      <w:r>
        <w:t xml:space="preserve">].  (a)</w:t>
      </w:r>
      <w:r xml:space="preserve">
        <w:t> </w:t>
      </w:r>
      <w:r xml:space="preserve">
        <w:t> </w:t>
      </w:r>
      <w:r>
        <w:t xml:space="preserve">The </w:t>
      </w:r>
      <w:r>
        <w:rPr>
          <w:u w:val="single"/>
        </w:rPr>
        <w:t xml:space="preserve">commission</w:t>
      </w:r>
      <w:r>
        <w:t xml:space="preserve"> [</w:t>
      </w:r>
      <w:r>
        <w:rPr>
          <w:strike/>
        </w:rPr>
        <w:t xml:space="preserve">consortium</w:t>
      </w:r>
      <w:r>
        <w:t xml:space="preserve">] shall create a summary report based on the evaluations in the reports submitted to the </w:t>
      </w:r>
      <w:r>
        <w:rPr>
          <w:u w:val="single"/>
        </w:rPr>
        <w:t xml:space="preserve">commission</w:t>
      </w:r>
      <w:r>
        <w:t xml:space="preserve"> [</w:t>
      </w:r>
      <w:r>
        <w:rPr>
          <w:strike/>
        </w:rPr>
        <w:t xml:space="preserve">consortium</w:t>
      </w:r>
      <w:r>
        <w:t xml:space="preserve">] by community resource coordination groups under Section 531.422.  The </w:t>
      </w:r>
      <w:r>
        <w:rPr>
          <w:u w:val="single"/>
        </w:rPr>
        <w:t xml:space="preserve">commission's</w:t>
      </w:r>
      <w:r>
        <w:t xml:space="preserve"> [</w:t>
      </w:r>
      <w:r>
        <w:rPr>
          <w:strike/>
        </w:rPr>
        <w:t xml:space="preserve">consortium's</w:t>
      </w:r>
      <w:r>
        <w:t xml:space="preserve">] report must include recommendations for policy and statutory changes at each agency that is involved in the provision of systems of care services and the outcome expected from implementing each recommendation.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consortium</w:t>
      </w:r>
      <w:r>
        <w:t xml:space="preserve">] shall coordinate, where appropriate, the recommendations in the report created under this section with recommendations in the assessment developed under </w:t>
      </w:r>
      <w:r>
        <w:rPr>
          <w:u w:val="single"/>
        </w:rPr>
        <w:t xml:space="preserve">Chapter 23 (</w:t>
      </w:r>
      <w:r>
        <w:t xml:space="preserve">S.B. [</w:t>
      </w:r>
      <w:r>
        <w:rPr>
          <w:strike/>
        </w:rPr>
        <w:t xml:space="preserve">No.</w:t>
      </w:r>
      <w:r>
        <w:t xml:space="preserve">] 491</w:t>
      </w:r>
      <w:r>
        <w:rPr>
          <w:u w:val="single"/>
        </w:rPr>
        <w:t xml:space="preserve">)</w:t>
      </w:r>
      <w:r>
        <w:t xml:space="preserve">, Acts of the 78th Legislature, Regular Session, 2003, and with the continuum of care developed under </w:t>
      </w:r>
      <w:r>
        <w:rPr>
          <w:u w:val="single"/>
        </w:rPr>
        <w:t xml:space="preserve">Section 533.040(d), Health and Safety Code</w:t>
      </w:r>
      <w:r>
        <w:t xml:space="preserve"> [</w:t>
      </w:r>
      <w:r>
        <w:rPr>
          <w:strike/>
        </w:rPr>
        <w:t xml:space="preserve">S.B. No.</w:t>
      </w:r>
      <w:r xml:space="preserve">
        <w:rPr>
          <w:strike/>
        </w:rPr>
        <w:t> </w:t>
      </w:r>
      <w:r>
        <w:rPr>
          <w:strike/>
        </w:rPr>
        <w:t xml:space="preserve">490, Acts of the 78th Legislature, Regular Session, 2003</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consortium</w:t>
      </w:r>
      <w:r>
        <w:t xml:space="preserve">] may include in the report created under this section recommendations for the statewide expansion of sites participating in the Texas System of Care and the integration of services provided at those sites with services provided by community resource coordination groups.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consortium</w:t>
      </w:r>
      <w:r>
        <w:t xml:space="preserve">] shall provide a copy of the report created under this section to each agency for which the report makes a recommendation and to other agencies as appropriate.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2003.108, Government Code, is amended to read as follows:</w:t>
      </w:r>
    </w:p>
    <w:p w:rsidR="003F3435" w:rsidRDefault="0032493E">
      <w:pPr>
        <w:spacing w:line="480" w:lineRule="auto"/>
        <w:ind w:firstLine="720"/>
        <w:jc w:val="both"/>
      </w:pPr>
      <w:r>
        <w:t xml:space="preserve">Sec.</w:t>
      </w:r>
      <w:r xml:space="preserve">
        <w:t> </w:t>
      </w:r>
      <w:r>
        <w:t xml:space="preserve">2003.108.</w:t>
      </w:r>
      <w:r xml:space="preserve">
        <w:t> </w:t>
      </w:r>
      <w:r xml:space="preserve">
        <w:t> </w:t>
      </w:r>
      <w:r>
        <w:rPr>
          <w:u w:val="single"/>
        </w:rPr>
        <w:t xml:space="preserve">PENDING CASE STATUS REVIEW</w:t>
      </w:r>
      <w:r>
        <w:t xml:space="preserve"> [</w:t>
      </w:r>
      <w:r>
        <w:rPr>
          <w:strike/>
        </w:rPr>
        <w:t xml:space="preserve">REPORTS</w:t>
      </w:r>
      <w:r>
        <w:t xml:space="preserve">].  [</w:t>
      </w:r>
      <w:r>
        <w:rPr>
          <w:strike/>
        </w:rPr>
        <w:t xml:space="preserve">(a)</w:t>
      </w:r>
      <w:r xml:space="preserve">
        <w:rPr>
          <w:strike/>
        </w:rPr>
        <w:t> </w:t>
      </w:r>
      <w:r xml:space="preserve">
        <w:rPr>
          <w:strike/>
        </w:rPr>
        <w:t> </w:t>
      </w:r>
      <w:r>
        <w:rPr>
          <w:strike/>
        </w:rPr>
        <w:t xml:space="preserve">The office shall provide the comptroller a monthly status report that lists pending cases and provides information on any case that exceeds the comptroller's time lines for issuing a proposal for decision or an agreed order.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At least quarterly, the office shall review with the comptroller and appropriate staff of the office the status of pending cases under this subchapter.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office shall provide a quarterly report to the comptroller on services performed by the office for the comptroller under this subchapter.</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2054.075(b),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Each state agency [</w:t>
      </w:r>
      <w:r>
        <w:rPr>
          <w:strike/>
        </w:rPr>
        <w:t xml:space="preserve">shall provide that its</w:t>
      </w:r>
      <w:r>
        <w:t xml:space="preserve">] information resources manager is part of the agency's executive management and reports directly [</w:t>
      </w:r>
      <w:r>
        <w:rPr>
          <w:strike/>
        </w:rPr>
        <w:t xml:space="preserve">to a person with a title functionally equivalent</w:t>
      </w:r>
      <w:r>
        <w:t xml:space="preserve">] to </w:t>
      </w:r>
      <w:r>
        <w:rPr>
          <w:u w:val="single"/>
        </w:rPr>
        <w:t xml:space="preserve">the</w:t>
      </w:r>
      <w:r>
        <w:t xml:space="preserve"> executive </w:t>
      </w:r>
      <w:r>
        <w:rPr>
          <w:u w:val="single"/>
        </w:rPr>
        <w:t xml:space="preserve">head</w:t>
      </w:r>
      <w:r>
        <w:t xml:space="preserve"> [</w:t>
      </w:r>
      <w:r>
        <w:rPr>
          <w:strike/>
        </w:rPr>
        <w:t xml:space="preserve">director</w:t>
      </w:r>
      <w:r>
        <w:t xml:space="preserve">] or deputy executive </w:t>
      </w:r>
      <w:r>
        <w:rPr>
          <w:u w:val="single"/>
        </w:rPr>
        <w:t xml:space="preserve">head of the agency</w:t>
      </w:r>
      <w:r>
        <w:t xml:space="preserve"> </w:t>
      </w:r>
      <w:r>
        <w:t xml:space="preserve">[</w:t>
      </w:r>
      <w:r>
        <w:rPr>
          <w:strike/>
        </w:rPr>
        <w:t xml:space="preserve">director</w:t>
      </w:r>
      <w:r>
        <w:t xml:space="preserve">].  Each state agency shall report to the department the extent and results of its compliance with this subsection </w:t>
      </w:r>
      <w:r>
        <w:rPr>
          <w:u w:val="single"/>
        </w:rPr>
        <w:t xml:space="preserve">and include with the report an organizational chart showing the structure of the personnel in the agency's executive management.  The</w:t>
      </w:r>
      <w:r>
        <w:t xml:space="preserve">[</w:t>
      </w:r>
      <w:r>
        <w:rPr>
          <w:strike/>
        </w:rPr>
        <w:t xml:space="preserve">, and the</w:t>
      </w:r>
      <w:r>
        <w:t xml:space="preserve">] department shall report the extent and results of state agencies' compliance </w:t>
      </w:r>
      <w:r>
        <w:rPr>
          <w:u w:val="single"/>
        </w:rPr>
        <w:t xml:space="preserve">with this subsection</w:t>
      </w:r>
      <w:r>
        <w:t xml:space="preserve"> to the legislature.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2054.100(a),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shall submit an operating plan to the Legislative Budget Board, [</w:t>
      </w:r>
      <w:r>
        <w:rPr>
          <w:strike/>
        </w:rPr>
        <w:t xml:space="preserve">the department,</w:t>
      </w:r>
      <w:r>
        <w:t xml:space="preserve">] the quality assurance team, and the governor each state fiscal biennium in accordance with the directions of the Legislative Budget Board.</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2054.103, Government Code, is amended to read as follows:</w:t>
      </w:r>
    </w:p>
    <w:p w:rsidR="003F3435" w:rsidRDefault="0032493E">
      <w:pPr>
        <w:spacing w:line="480" w:lineRule="auto"/>
        <w:ind w:firstLine="720"/>
        <w:jc w:val="both"/>
      </w:pPr>
      <w:r>
        <w:t xml:space="preserve">Sec.</w:t>
      </w:r>
      <w:r xml:space="preserve">
        <w:t> </w:t>
      </w:r>
      <w:r>
        <w:t xml:space="preserve">2054.103.</w:t>
      </w:r>
      <w:r xml:space="preserve">
        <w:t> </w:t>
      </w:r>
      <w:r xml:space="preserve">
        <w:t> </w:t>
      </w:r>
      <w:r>
        <w:t xml:space="preserve">SUBMISSION OF OPERATING PLANS.  Each state agency shall send a copy of its biennial operating plan and of any amendments to the plan, as approved by the Legislative Budget Board, to the governor[</w:t>
      </w:r>
      <w:r>
        <w:rPr>
          <w:strike/>
        </w:rPr>
        <w:t xml:space="preserve">, the department,</w:t>
      </w:r>
      <w:r>
        <w:t xml:space="preserve">] and the state auditor not later than the 30th day after the date the Legislative Budget Board approves the plan or amendment, as applicable.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Sections 2054.133(c) and (f), Government Code, are amended to read as follows:</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 1</w:t>
      </w:r>
      <w:r>
        <w:t xml:space="preserve"> [</w:t>
      </w:r>
      <w:r>
        <w:rPr>
          <w:strike/>
        </w:rPr>
        <w:t xml:space="preserve">October 15</w:t>
      </w:r>
      <w:r>
        <w:t xml:space="preserve">] of each even-numbered year, each state agency shall submit a copy of the agency's information security plan to the department.  Subject to available resources, the department may select a portion of the submitted security plans to be assessed by the department in accordance with department rules.</w:t>
      </w:r>
    </w:p>
    <w:p w:rsidR="003F3435" w:rsidRDefault="0032493E">
      <w:pPr>
        <w:spacing w:line="480" w:lineRule="auto"/>
        <w:ind w:firstLine="720"/>
        <w:jc w:val="both"/>
      </w:pPr>
      <w:r>
        <w:t xml:space="preserve">(f)</w:t>
      </w:r>
      <w:r xml:space="preserve">
        <w:t> </w:t>
      </w:r>
      <w:r xml:space="preserve">
        <w:t> </w:t>
      </w:r>
      <w:r>
        <w:t xml:space="preserve">Not later than </w:t>
      </w:r>
      <w:r>
        <w:rPr>
          <w:u w:val="single"/>
        </w:rPr>
        <w:t xml:space="preserve">November 15</w:t>
      </w:r>
      <w:r>
        <w:t xml:space="preserve"> [</w:t>
      </w:r>
      <w:r>
        <w:rPr>
          <w:strike/>
        </w:rPr>
        <w:t xml:space="preserve">January 13</w:t>
      </w:r>
      <w:r>
        <w:t xml:space="preserve">] of each </w:t>
      </w:r>
      <w:r>
        <w:rPr>
          <w:u w:val="single"/>
        </w:rPr>
        <w:t xml:space="preserve">even-numbered</w:t>
      </w:r>
      <w:r>
        <w:t xml:space="preserve"> [</w:t>
      </w:r>
      <w:r>
        <w:rPr>
          <w:strike/>
        </w:rPr>
        <w:t xml:space="preserve">odd-numbered</w:t>
      </w:r>
      <w:r>
        <w:t xml:space="preserve">] year, the department shall submit a written report to the governor, the lieutenant governor, and </w:t>
      </w:r>
      <w:r>
        <w:rPr>
          <w:u w:val="single"/>
        </w:rPr>
        <w:t xml:space="preserve">each standing committee of</w:t>
      </w:r>
      <w:r>
        <w:t xml:space="preserve"> the legislature </w:t>
      </w:r>
      <w:r>
        <w:rPr>
          <w:u w:val="single"/>
        </w:rPr>
        <w:t xml:space="preserve">with primary jurisdiction over matters related to the department</w:t>
      </w:r>
      <w:r>
        <w:t xml:space="preserve"> evaluating information security for this state's information resources.  In preparing the report, the department shall consider the information security plans submitted by state agencies under this section, any vulnerability reports submitted under Section 2054.077, and other available information regarding the security of this state's information resources.  The department shall omit from any written copies of the report information that could expose specific vulnerabilities in the security of this state's information resources.</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2054.304(b),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state agency must file the project plan with the quality assurance team [</w:t>
      </w:r>
      <w:r>
        <w:rPr>
          <w:strike/>
        </w:rPr>
        <w:t xml:space="preserve">and the department</w:t>
      </w:r>
      <w:r>
        <w:t xml:space="preserve">] before the agency:</w:t>
      </w:r>
    </w:p>
    <w:p w:rsidR="003F3435" w:rsidRDefault="0032493E">
      <w:pPr>
        <w:spacing w:line="480" w:lineRule="auto"/>
        <w:ind w:firstLine="1440"/>
        <w:jc w:val="both"/>
      </w:pPr>
      <w:r>
        <w:t xml:space="preserve">(1)</w:t>
      </w:r>
      <w:r xml:space="preserve">
        <w:t> </w:t>
      </w:r>
      <w:r xml:space="preserve">
        <w:t> </w:t>
      </w:r>
      <w:r>
        <w:t xml:space="preserve">spends more than 10 percent of allocated funds for the project or major contract; or</w:t>
      </w:r>
    </w:p>
    <w:p w:rsidR="003F3435" w:rsidRDefault="0032493E">
      <w:pPr>
        <w:spacing w:line="480" w:lineRule="auto"/>
        <w:ind w:firstLine="1440"/>
        <w:jc w:val="both"/>
      </w:pPr>
      <w:r>
        <w:t xml:space="preserve">(2)</w:t>
      </w:r>
      <w:r xml:space="preserve">
        <w:t> </w:t>
      </w:r>
      <w:r xml:space="preserve">
        <w:t> </w:t>
      </w:r>
      <w:r>
        <w:t xml:space="preserve">first issues a vendor solicitation for the project or contract.</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2054.515(b),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December 1 of the year in which a state agency conducts the assessment under Subsection (a), the agency shall report the results of the assessment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department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w:t>
      </w:r>
      <w:r>
        <w:t xml:space="preserve">,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2056.002(d),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send two copies of each plan to both the Legislative Reference Library and the state publications clearinghouse of the Texas State Library and one copy each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Legislative Budget Board;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Sunset Advisory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state auditor[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Department of Information Resources</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2102.009, Government Code, is amended to read as follows:</w:t>
      </w:r>
    </w:p>
    <w:p w:rsidR="003F3435" w:rsidRDefault="0032493E">
      <w:pPr>
        <w:spacing w:line="480" w:lineRule="auto"/>
        <w:ind w:firstLine="720"/>
        <w:jc w:val="both"/>
      </w:pPr>
      <w:r>
        <w:t xml:space="preserve">Sec.</w:t>
      </w:r>
      <w:r xml:space="preserve">
        <w:t> </w:t>
      </w:r>
      <w:r>
        <w:t xml:space="preserve">2102.009.</w:t>
      </w:r>
      <w:r xml:space="preserve">
        <w:t> </w:t>
      </w:r>
      <w:r xml:space="preserve">
        <w:t> </w:t>
      </w:r>
      <w:r>
        <w:t xml:space="preserve">ANNUAL REPORT.  The internal auditor shall prepare an annual report and submit the report before November 1 of each year to the governor, the Legislative Budget Board, [</w:t>
      </w:r>
      <w:r>
        <w:rPr>
          <w:strike/>
        </w:rPr>
        <w:t xml:space="preserve">the Sunset Advisory Commission,</w:t>
      </w:r>
      <w:r>
        <w:t xml:space="preserve">] the state auditor, the state agency's governing board, and the administrator.  The state auditor shall prescribe the form and content of the report, subject to the approval of the legislative audit committee.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Sections 2102.0091(a),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file with the </w:t>
      </w:r>
      <w:r>
        <w:rPr>
          <w:u w:val="single"/>
        </w:rPr>
        <w:t xml:space="preserve">division of the governor's office responsible for budget and policy</w:t>
      </w:r>
      <w:r>
        <w:t xml:space="preserve"> [</w:t>
      </w:r>
      <w:r>
        <w:rPr>
          <w:strike/>
        </w:rPr>
        <w:t xml:space="preserve">Sunset Advisory Commission, the Governor's Office of Budget, Planning, and Policy</w:t>
      </w:r>
      <w:r>
        <w:t xml:space="preserve">], the state auditor, and the Legislative Budget Board a copy of each report submitted to the state agency's governing board or the administrator of the state agency if the state agency does not have a governing board by the agency's internal auditor.</w:t>
      </w:r>
    </w:p>
    <w:p w:rsidR="003F3435" w:rsidRDefault="0032493E">
      <w:pPr>
        <w:spacing w:line="480" w:lineRule="auto"/>
        <w:ind w:firstLine="720"/>
        <w:jc w:val="both"/>
      </w:pPr>
      <w:r>
        <w:t xml:space="preserve">(c)</w:t>
      </w:r>
      <w:r xml:space="preserve">
        <w:t> </w:t>
      </w:r>
      <w:r xml:space="preserve">
        <w:t> </w:t>
      </w:r>
      <w:r>
        <w:t xml:space="preserve">In addition to the requirements of Subsection (a), a state agency shall file with the </w:t>
      </w:r>
      <w:r>
        <w:rPr>
          <w:u w:val="single"/>
        </w:rPr>
        <w:t xml:space="preserve">division of the governor's office responsible for budget and policy</w:t>
      </w:r>
      <w:r>
        <w:t xml:space="preserve"> [</w:t>
      </w:r>
      <w:r>
        <w:rPr>
          <w:strike/>
        </w:rPr>
        <w:t xml:space="preserve">Governor's Office of Budget, Planning, and Policy</w:t>
      </w:r>
      <w:r>
        <w:t xml:space="preserve">], the state auditor, and the Legislative Budget Board any action plan or other response issued by the state agency's governing board or the administrator of the state agency if the state agency does not have a governing board in response to the report of the state agency's internal auditor.</w:t>
      </w:r>
    </w:p>
    <w:p w:rsidR="003F3435" w:rsidRDefault="0032493E">
      <w:pPr>
        <w:spacing w:line="480" w:lineRule="auto"/>
        <w:ind w:firstLine="720"/>
        <w:jc w:val="both"/>
      </w:pPr>
      <w:r>
        <w:t xml:space="preserve">(d)</w:t>
      </w:r>
      <w:r xml:space="preserve">
        <w:t> </w:t>
      </w:r>
      <w:r xml:space="preserve">
        <w:t> </w:t>
      </w:r>
      <w:r>
        <w:t xml:space="preserve">If the state agency does not file the report as required by this section, the Legislative Budget Board or the </w:t>
      </w:r>
      <w:r>
        <w:rPr>
          <w:u w:val="single"/>
        </w:rPr>
        <w:t xml:space="preserve">division of the governor's office responsible for budget and policy</w:t>
      </w:r>
      <w:r>
        <w:t xml:space="preserve"> [</w:t>
      </w:r>
      <w:r>
        <w:rPr>
          <w:strike/>
        </w:rPr>
        <w:t xml:space="preserve">Governor's Office of Budget, Planning, and Policy</w:t>
      </w:r>
      <w:r>
        <w:t xml:space="preserve">] may take appropriate action to compel the filing of the report.</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2166.003(b),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Only Sections [</w:t>
      </w:r>
      <w:r>
        <w:rPr>
          <w:strike/>
        </w:rPr>
        <w:t xml:space="preserve">2166.104,</w:t>
      </w:r>
      <w:r>
        <w:t xml:space="preserve">] 2166.151, 2166.152, 2166.153, 2166.154, 2166.155, 2166.251, </w:t>
      </w:r>
      <w:r>
        <w:rPr>
          <w:u w:val="single"/>
        </w:rPr>
        <w:t xml:space="preserve">and</w:t>
      </w:r>
      <w:r>
        <w:t xml:space="preserve"> </w:t>
      </w:r>
      <w:r>
        <w:t xml:space="preserve">2166.252[</w:t>
      </w:r>
      <w:r>
        <w:rPr>
          <w:strike/>
        </w:rPr>
        <w:t xml:space="preserve">,</w:t>
      </w:r>
      <w:r>
        <w:t xml:space="preserve">] and Subchapter H apply to a construction project undertaken by or for the Texas Department of Criminal Justice for the imprisonment of individuals convicted of felonies other than state jail felonies.</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2166.102(c),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master facilities plan must contain:</w:t>
      </w:r>
    </w:p>
    <w:p w:rsidR="003F3435" w:rsidRDefault="0032493E">
      <w:pPr>
        <w:spacing w:line="480" w:lineRule="auto"/>
        <w:ind w:firstLine="1440"/>
        <w:jc w:val="both"/>
      </w:pPr>
      <w:r>
        <w:t xml:space="preserve">(1)</w:t>
      </w:r>
      <w:r xml:space="preserve">
        <w:t> </w:t>
      </w:r>
      <w:r xml:space="preserve">
        <w:t> </w:t>
      </w:r>
      <w:r>
        <w:t xml:space="preserve">projections of the amount of administrative office space and client service space needed by state agencies</w:t>
      </w:r>
      <w:r>
        <w:rPr>
          <w:u w:val="single"/>
        </w:rPr>
        <w:t xml:space="preserve">, including the current amount of each state agency's administrative office space in Travis County and identification of locations that currently exceed the space limitations prescribed by Section 2165.104(c)</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 examination of the commission's efforts to colocate administrative office space;</w:t>
      </w:r>
    </w:p>
    <w:p w:rsidR="003F3435" w:rsidRDefault="0032493E">
      <w:pPr>
        <w:spacing w:line="480" w:lineRule="auto"/>
        <w:ind w:firstLine="1440"/>
        <w:jc w:val="both"/>
      </w:pPr>
      <w:r>
        <w:rPr>
          <w:u w:val="single"/>
        </w:rPr>
        <w:t xml:space="preserve">(3)</w:t>
      </w:r>
      <w:r xml:space="preserve">
        <w:t> </w:t>
      </w:r>
      <w:r xml:space="preserve">
        <w:t> </w:t>
      </w:r>
      <w:r>
        <w:t xml:space="preserve">an examination of the use, age, condition, and economic life of state-owned buildings on the commission's inventory</w:t>
      </w:r>
      <w:r>
        <w:rPr>
          <w:u w:val="single"/>
        </w:rPr>
        <w:t xml:space="preserve">, including a listing of all improvements and repairs that have been made to the buildings with an itemized account of receipts and expenditures and an estimate of needed improvements and repairs</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 analysis, in accordance with Subchapter D, of projects that have been requested by state agencies</w:t>
      </w:r>
      <w:r>
        <w:rPr>
          <w:u w:val="single"/>
        </w:rPr>
        <w:t xml:space="preserv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brief and specific justification prepared by the using agency for each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the project analysis or, if the analysis was not made, a statement briefly describing the method used to estimate costs for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project cost estimate detailed enough to allow the budget agencies, the governor, and the legislature the widest possible latitude in developing policy regarding each project request;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estimate, prepared by the commission with the cooperation of both the using agency and any private design professional retained, of the annual cost of maintaining the completed project, including the estimated cost of utility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estimate, prepared by the using agency, of the annual cost of staffing and operating the completed project, excluding maintenance cost;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appropriate and with the using agency's approval, an indication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feasibility of stage construction of a requested project;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degree to which money will be required in the next biennium if the project is undertaken in stages;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designated priority of each project to which a priority rating has been assigned under Section 2166.151(c)</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 examination of the extent to which the state satisfies its need for space by leasing building space;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 examination of state-paid operation and maintenance costs[</w:t>
      </w:r>
      <w:r>
        <w:rPr>
          <w:strike/>
        </w:rPr>
        <w:t xml:space="preserve">, including costs for telecommunications services,</w:t>
      </w:r>
      <w:r>
        <w:t xml:space="preserve">] for existing buildings owned or leased by the state;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discussion of the economic and market conditions affecting the costs of the construction or lease of buildings;</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an analysis of whether the state will benefit more from satisfying its needs for space by:</w:t>
      </w:r>
    </w:p>
    <w:p w:rsidR="003F3435" w:rsidRDefault="0032493E">
      <w:pPr>
        <w:spacing w:line="480" w:lineRule="auto"/>
        <w:ind w:firstLine="2160"/>
        <w:jc w:val="both"/>
      </w:pPr>
      <w:r>
        <w:t xml:space="preserve">(A)</w:t>
      </w:r>
      <w:r xml:space="preserve">
        <w:t> </w:t>
      </w:r>
      <w:r xml:space="preserve">
        <w:t> </w:t>
      </w:r>
      <w:r>
        <w:t xml:space="preserve">engaging in new projects;</w:t>
      </w:r>
    </w:p>
    <w:p w:rsidR="003F3435" w:rsidRDefault="0032493E">
      <w:pPr>
        <w:spacing w:line="480" w:lineRule="auto"/>
        <w:ind w:firstLine="2160"/>
        <w:jc w:val="both"/>
      </w:pPr>
      <w:r>
        <w:t xml:space="preserve">(B)</w:t>
      </w:r>
      <w:r xml:space="preserve">
        <w:t> </w:t>
      </w:r>
      <w:r xml:space="preserve">
        <w:t> </w:t>
      </w:r>
      <w:r>
        <w:t xml:space="preserve">leasing built space; or</w:t>
      </w:r>
    </w:p>
    <w:p w:rsidR="003F3435" w:rsidRDefault="0032493E">
      <w:pPr>
        <w:spacing w:line="480" w:lineRule="auto"/>
        <w:ind w:firstLine="2160"/>
        <w:jc w:val="both"/>
      </w:pPr>
      <w:r>
        <w:t xml:space="preserve">(C)</w:t>
      </w:r>
      <w:r xml:space="preserve">
        <w:t> </w:t>
      </w:r>
      <w:r xml:space="preserve">
        <w:t> </w:t>
      </w:r>
      <w:r>
        <w:t xml:space="preserve">satisfying its needs in another manner;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commission's findings and recommendations under </w:t>
      </w:r>
      <w:r>
        <w:rPr>
          <w:u w:val="single"/>
        </w:rPr>
        <w:t xml:space="preserve"> </w:t>
      </w:r>
      <w:r>
        <w:rPr>
          <w:u w:val="single"/>
        </w:rPr>
        <w:t xml:space="preserve">Section 2166.103;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summary of the commission's findings under Section 2166.101 on the status of state-owned buildings and current information on construction costs;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comprehensive capital improvement and deferred maintenance plan and regular updates developed under Section 2166.108, including the aggregate project costs for each state agency;</w:t>
      </w:r>
    </w:p>
    <w:p w:rsidR="003F3435" w:rsidRDefault="0032493E">
      <w:pPr>
        <w:spacing w:line="480" w:lineRule="auto"/>
        <w:ind w:firstLine="1440"/>
        <w:jc w:val="both"/>
      </w:pPr>
      <w:r>
        <w:rPr>
          <w:u w:val="single"/>
        </w:rPr>
        <w:t xml:space="preserve">(12)</w:t>
      </w:r>
      <w:r xml:space="preserve">
        <w:t> </w:t>
      </w:r>
      <w:r>
        <w:t xml:space="preserve">[</w:t>
      </w:r>
      <w:r>
        <w:rPr>
          <w:strike/>
        </w:rPr>
        <w:t xml:space="preserve">(8)</w:t>
      </w:r>
      <w:r>
        <w:t xml:space="preserve">]</w:t>
      </w:r>
      <w:r xml:space="preserve">
        <w:t> </w:t>
      </w:r>
      <w:r xml:space="preserve">
        <w:t> </w:t>
      </w:r>
      <w:r>
        <w:t xml:space="preserve">an examination of the amount of exempt and nonexempt office space under Section 2165.104(c); and</w:t>
      </w:r>
    </w:p>
    <w:p w:rsidR="003F3435" w:rsidRDefault="0032493E">
      <w:pPr>
        <w:spacing w:line="480" w:lineRule="auto"/>
        <w:ind w:firstLine="1440"/>
        <w:jc w:val="both"/>
      </w:pPr>
      <w:r>
        <w:rPr>
          <w:u w:val="single"/>
        </w:rPr>
        <w:t xml:space="preserve">(13)</w:t>
      </w:r>
      <w:r xml:space="preserve">
        <w:t> </w:t>
      </w:r>
      <w:r>
        <w:t xml:space="preserve">[</w:t>
      </w:r>
      <w:r>
        <w:rPr>
          <w:strike/>
        </w:rPr>
        <w:t xml:space="preserve">(9)</w:t>
      </w:r>
      <w:r>
        <w:t xml:space="preserve">]</w:t>
      </w:r>
      <w:r xml:space="preserve">
        <w:t> </w:t>
      </w:r>
      <w:r xml:space="preserve">
        <w:t> </w:t>
      </w:r>
      <w:r>
        <w:t xml:space="preserve">other information relevant to the long-range plan that is:</w:t>
      </w:r>
    </w:p>
    <w:p w:rsidR="003F3435" w:rsidRDefault="0032493E">
      <w:pPr>
        <w:spacing w:line="480" w:lineRule="auto"/>
        <w:ind w:firstLine="2160"/>
        <w:jc w:val="both"/>
      </w:pPr>
      <w:r>
        <w:t xml:space="preserve">(A)</w:t>
      </w:r>
      <w:r xml:space="preserve">
        <w:t> </w:t>
      </w:r>
      <w:r xml:space="preserve">
        <w:t> </w:t>
      </w:r>
      <w:r>
        <w:t xml:space="preserve">considered appropriate by the commission; or</w:t>
      </w:r>
    </w:p>
    <w:p w:rsidR="003F3435" w:rsidRDefault="0032493E">
      <w:pPr>
        <w:spacing w:line="480" w:lineRule="auto"/>
        <w:ind w:firstLine="2160"/>
        <w:jc w:val="both"/>
      </w:pPr>
      <w:r>
        <w:t xml:space="preserve">(B)</w:t>
      </w:r>
      <w:r xml:space="preserve">
        <w:t> </w:t>
      </w:r>
      <w:r xml:space="preserve">
        <w:t> </w:t>
      </w:r>
      <w:r>
        <w:t xml:space="preserve">requested in writing by the governor or the presiding officer of either house of the legislature.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Sections 2166.103(b)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identify counties in which more than 50,000 square feet of usable office space is needed and make recommendations for meeting that need.  The commission may recommend leasing or purchasing and renovating one or more existing buildings or constructing one or more buildings. </w:t>
      </w:r>
      <w:r>
        <w:t xml:space="preserve"> </w:t>
      </w:r>
      <w:r>
        <w:t xml:space="preserve">[</w:t>
      </w:r>
      <w:r>
        <w:rPr>
          <w:strike/>
        </w:rPr>
        <w:t xml:space="preserve">The commission shall include the commission's findings and recommendations in the commission's master facilities plan required under Section 2166.102.</w:t>
      </w:r>
      <w:r>
        <w:t xml:space="preserve">]</w:t>
      </w:r>
    </w:p>
    <w:p w:rsidR="003F3435" w:rsidRDefault="0032493E">
      <w:pPr>
        <w:spacing w:line="480" w:lineRule="auto"/>
        <w:ind w:firstLine="720"/>
        <w:jc w:val="both"/>
      </w:pPr>
      <w:r>
        <w:t xml:space="preserve">(c)</w:t>
      </w:r>
      <w:r xml:space="preserve">
        <w:t> </w:t>
      </w:r>
      <w:r xml:space="preserve">
        <w:t> </w:t>
      </w:r>
      <w:r>
        <w:t xml:space="preserve">The commission may collect appropriate information it considers necessary for preparing its recommendations [</w:t>
      </w:r>
      <w:r>
        <w:rPr>
          <w:strike/>
        </w:rPr>
        <w:t xml:space="preserve">and report</w:t>
      </w:r>
      <w:r>
        <w:t xml:space="preserv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2166.151,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using agency requests three or more projects, it shall designate its priority rating for each project.  The budget agencies shall, with the commission's cooperation, develop detailed instructions to implement the priority system required by this subsection.</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2176.005(a),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in Travis County shall periodically send to the governor [</w:t>
      </w:r>
      <w:r>
        <w:rPr>
          <w:strike/>
        </w:rPr>
        <w:t xml:space="preserve">and the legislative budget office</w:t>
      </w:r>
      <w:r>
        <w:t xml:space="preserve">] a report of its progress in achieving the objectives for and the revisions of mail operations established under Section 2176.004, including an analysis of savings projected from the resulting improvements in managing mail.</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Sections 2205.039(a)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Legislative Budget Board, in cooperation with the</w:t>
      </w:r>
      <w:r>
        <w:t xml:space="preserve">] department[</w:t>
      </w:r>
      <w:r>
        <w:rPr>
          <w:strike/>
        </w:rPr>
        <w:t xml:space="preserve">,</w:t>
      </w:r>
      <w:r>
        <w:t xml:space="preserve">] shall prescribe:</w:t>
      </w:r>
    </w:p>
    <w:p w:rsidR="003F3435" w:rsidRDefault="0032493E">
      <w:pPr>
        <w:spacing w:line="480" w:lineRule="auto"/>
        <w:ind w:firstLine="1440"/>
        <w:jc w:val="both"/>
      </w:pPr>
      <w:r>
        <w:t xml:space="preserve">(1)</w:t>
      </w:r>
      <w:r xml:space="preserve">
        <w:t> </w:t>
      </w:r>
      <w:r xml:space="preserve">
        <w:t> </w:t>
      </w:r>
      <w:r>
        <w:t xml:space="preserve">a travel log form for gathering information about the use of state-operated aircraft;</w:t>
      </w:r>
    </w:p>
    <w:p w:rsidR="003F3435" w:rsidRDefault="0032493E">
      <w:pPr>
        <w:spacing w:line="480" w:lineRule="auto"/>
        <w:ind w:firstLine="1440"/>
        <w:jc w:val="both"/>
      </w:pPr>
      <w:r>
        <w:t xml:space="preserve">(2)</w:t>
      </w:r>
      <w:r xml:space="preserve">
        <w:t> </w:t>
      </w:r>
      <w:r xml:space="preserve">
        <w:t> </w:t>
      </w:r>
      <w:r>
        <w:t xml:space="preserve">procedures to ensure that individuals who travel as passengers on or operate state-operated aircraft provide in a legible manner the information requested of them by the form; and</w:t>
      </w:r>
    </w:p>
    <w:p w:rsidR="003F3435" w:rsidRDefault="0032493E">
      <w:pPr>
        <w:spacing w:line="480" w:lineRule="auto"/>
        <w:ind w:firstLine="1440"/>
        <w:jc w:val="both"/>
      </w:pPr>
      <w:r>
        <w:t xml:space="preserve">(3)</w:t>
      </w:r>
      <w:r xml:space="preserve">
        <w:t> </w:t>
      </w:r>
      <w:r xml:space="preserve">
        <w:t> </w:t>
      </w:r>
      <w:r>
        <w:t xml:space="preserve">procedures for each state agency that operates an aircraft for sending the form to the department [</w:t>
      </w:r>
      <w:r>
        <w:rPr>
          <w:strike/>
        </w:rPr>
        <w:t xml:space="preserve">and the Legislative Budget Board</w:t>
      </w:r>
      <w:r>
        <w:t xml:space="preserve">].</w:t>
      </w:r>
    </w:p>
    <w:p w:rsidR="003F3435" w:rsidRDefault="0032493E">
      <w:pPr>
        <w:spacing w:line="480" w:lineRule="auto"/>
        <w:ind w:firstLine="720"/>
        <w:jc w:val="both"/>
      </w:pPr>
      <w:r>
        <w:t xml:space="preserve">(b)</w:t>
      </w:r>
      <w:r xml:space="preserve">
        <w:t> </w:t>
      </w:r>
      <w:r xml:space="preserve">
        <w:t> </w:t>
      </w:r>
      <w:r>
        <w:t xml:space="preserve">The travel log form must request the following information about a state-operated aircraft each time the aircraft is flown:</w:t>
      </w:r>
    </w:p>
    <w:p w:rsidR="003F3435" w:rsidRDefault="0032493E">
      <w:pPr>
        <w:spacing w:line="480" w:lineRule="auto"/>
        <w:ind w:firstLine="1440"/>
        <w:jc w:val="both"/>
      </w:pPr>
      <w:r>
        <w:t xml:space="preserve">(1)</w:t>
      </w:r>
      <w:r xml:space="preserve">
        <w:t> </w:t>
      </w:r>
      <w:r xml:space="preserve">
        <w:t> </w:t>
      </w:r>
      <w:r>
        <w:t xml:space="preserve">a mission statement, which may appear as a selection to be identified from general categories appearing on the form;</w:t>
      </w:r>
    </w:p>
    <w:p w:rsidR="003F3435" w:rsidRDefault="0032493E">
      <w:pPr>
        <w:spacing w:line="480" w:lineRule="auto"/>
        <w:ind w:firstLine="1440"/>
        <w:jc w:val="both"/>
      </w:pPr>
      <w:r>
        <w:t xml:space="preserve">(2)</w:t>
      </w:r>
      <w:r xml:space="preserve">
        <w:t> </w:t>
      </w:r>
      <w:r xml:space="preserve">
        <w:t> </w:t>
      </w:r>
      <w:r>
        <w:t xml:space="preserve">the name, state agency represented, destination, and signature of each person who is a passenger or crew member of the aircraft;</w:t>
      </w:r>
    </w:p>
    <w:p w:rsidR="003F3435" w:rsidRDefault="0032493E">
      <w:pPr>
        <w:spacing w:line="480" w:lineRule="auto"/>
        <w:ind w:firstLine="1440"/>
        <w:jc w:val="both"/>
      </w:pPr>
      <w:r>
        <w:t xml:space="preserve">(3)</w:t>
      </w:r>
      <w:r xml:space="preserve">
        <w:t> </w:t>
      </w:r>
      <w:r xml:space="preserve">
        <w:t> </w:t>
      </w:r>
      <w:r>
        <w:t xml:space="preserve">the date of each flight;</w:t>
      </w:r>
    </w:p>
    <w:p w:rsidR="003F3435" w:rsidRDefault="0032493E">
      <w:pPr>
        <w:spacing w:line="480" w:lineRule="auto"/>
        <w:ind w:firstLine="1440"/>
        <w:jc w:val="both"/>
      </w:pPr>
      <w:r>
        <w:t xml:space="preserve">(4)</w:t>
      </w:r>
      <w:r xml:space="preserve">
        <w:t> </w:t>
      </w:r>
      <w:r xml:space="preserve">
        <w:t> </w:t>
      </w:r>
      <w:r>
        <w:t xml:space="preserve">a detailed and specific description of the official business purpose of each flight; and</w:t>
      </w:r>
    </w:p>
    <w:p w:rsidR="003F3435" w:rsidRDefault="0032493E">
      <w:pPr>
        <w:spacing w:line="480" w:lineRule="auto"/>
        <w:ind w:firstLine="1440"/>
        <w:jc w:val="both"/>
      </w:pPr>
      <w:r>
        <w:t xml:space="preserve">(5)</w:t>
      </w:r>
      <w:r xml:space="preserve">
        <w:t> </w:t>
      </w:r>
      <w:r xml:space="preserve">
        <w:t> </w:t>
      </w:r>
      <w:r>
        <w:t xml:space="preserve">other information determined by the [</w:t>
      </w:r>
      <w:r>
        <w:rPr>
          <w:strike/>
        </w:rPr>
        <w:t xml:space="preserve">Legislative Budget Board and the</w:t>
      </w:r>
      <w:r>
        <w:t xml:space="preserve">] department to be necessary to monitor the proper use of the aircraft.</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Section 242.005(c),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submit the required report to the governor and the legislature not later than </w:t>
      </w:r>
      <w:r>
        <w:rPr>
          <w:u w:val="single"/>
        </w:rPr>
        <w:t xml:space="preserve">March</w:t>
      </w:r>
      <w:r>
        <w:t xml:space="preserve"> [</w:t>
      </w:r>
      <w:r>
        <w:rPr>
          <w:strike/>
        </w:rPr>
        <w:t xml:space="preserve">October</w:t>
      </w:r>
      <w:r>
        <w:t xml:space="preserve">] 1 of each year.</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The heading to Subchapter E, Chapter 386, Health and Safety Code, is amended to read as follows:</w:t>
      </w:r>
    </w:p>
    <w:p w:rsidR="003F3435" w:rsidRDefault="0032493E">
      <w:pPr>
        <w:spacing w:line="480" w:lineRule="auto"/>
        <w:jc w:val="center"/>
      </w:pPr>
      <w:r>
        <w:t xml:space="preserve">SUBCHAPTER E.  EVALUATION OF UTILITY COMMISSION [</w:t>
      </w:r>
      <w:r>
        <w:rPr>
          <w:strike/>
        </w:rPr>
        <w:t xml:space="preserve">AND COMPTROLLER</w:t>
      </w:r>
      <w:r>
        <w:t xml:space="preserve">] ENERGY EFFICIENCY PROGRAMS</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 386.205, Health and Safety Code, is amended to read as follows:</w:t>
      </w:r>
    </w:p>
    <w:p w:rsidR="003F3435" w:rsidRDefault="0032493E">
      <w:pPr>
        <w:spacing w:line="480" w:lineRule="auto"/>
        <w:ind w:firstLine="720"/>
        <w:jc w:val="both"/>
      </w:pPr>
      <w:r>
        <w:t xml:space="preserve">Sec.</w:t>
      </w:r>
      <w:r xml:space="preserve">
        <w:t> </w:t>
      </w:r>
      <w:r>
        <w:t xml:space="preserve">386.205.</w:t>
      </w:r>
      <w:r xml:space="preserve">
        <w:t> </w:t>
      </w:r>
      <w:r xml:space="preserve">
        <w:t> </w:t>
      </w:r>
      <w:r>
        <w:t xml:space="preserve">EVALUATION OF UTILITY COMMISSION [</w:t>
      </w:r>
      <w:r>
        <w:rPr>
          <w:strike/>
        </w:rPr>
        <w:t xml:space="preserve">AND COMPTROLLER</w:t>
      </w:r>
      <w:r>
        <w:t xml:space="preserve">] ENERGY EFFICIENCY PROGRAMS.  In cooperation with the laboratory, the utility commission shall provide an annual report to the commission that, by county, quantifies the reductions of energy demand, peak loads, and associated emissions of air contaminants achieved [</w:t>
      </w:r>
      <w:r>
        <w:rPr>
          <w:strike/>
        </w:rPr>
        <w:t xml:space="preserve">from programs implemented by the state energy conservation office and</w:t>
      </w:r>
      <w:r>
        <w:t xml:space="preserve">] from programs implemented under Section 39.905, Utilities Code.</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Section 388.006, Health and Safety Code, is amended to read as follows:</w:t>
      </w:r>
    </w:p>
    <w:p w:rsidR="003F3435" w:rsidRDefault="0032493E">
      <w:pPr>
        <w:spacing w:line="480" w:lineRule="auto"/>
        <w:ind w:firstLine="720"/>
        <w:jc w:val="both"/>
      </w:pPr>
      <w:r>
        <w:t xml:space="preserve">Sec.</w:t>
      </w:r>
      <w:r xml:space="preserve">
        <w:t> </w:t>
      </w:r>
      <w:r>
        <w:t xml:space="preserve">388.006.</w:t>
      </w:r>
      <w:r xml:space="preserve">
        <w:t> </w:t>
      </w:r>
      <w:r xml:space="preserve">
        <w:t> </w:t>
      </w:r>
      <w:r>
        <w:t xml:space="preserve">STATE ENERGY CONSERVATION OFFICE EVALUATION.  The State Energy Conservation Office annually shall provide the [</w:t>
      </w:r>
      <w:r>
        <w:rPr>
          <w:strike/>
        </w:rPr>
        <w:t xml:space="preserve">commission and the</w:t>
      </w:r>
      <w:r>
        <w:t xml:space="preserve">] laboratory with an evaluation of the effectiveness of state and political subdivision energy efficiency programs, including programs under this chapter.  The laboratory shall calculate, based on the evaluation and the forms submitted to the office, the amount of energy savings and estimated reduction in pollution achieved as a result of the implementation of programs.  The laboratory shall share the information with the commission, the United States Environmental Protection Agency, and the Electric Reliability Council of Texas to help with long-term forecasting and in estimating pollution reduction.</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 533A.006(a),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commissioner</w:t>
      </w:r>
      <w:r>
        <w:t xml:space="preserve"> [</w:t>
      </w:r>
      <w:r>
        <w:rPr>
          <w:strike/>
        </w:rPr>
        <w:t xml:space="preserve">department</w:t>
      </w:r>
      <w:r>
        <w:t xml:space="preserve">] shall report to the Texas Medical Board any allegation received by the </w:t>
      </w:r>
      <w:r>
        <w:rPr>
          <w:u w:val="single"/>
        </w:rPr>
        <w:t xml:space="preserve">commission</w:t>
      </w:r>
      <w:r>
        <w:t xml:space="preserve"> [</w:t>
      </w:r>
      <w:r>
        <w:rPr>
          <w:strike/>
        </w:rPr>
        <w:t xml:space="preserve">department</w:t>
      </w:r>
      <w:r>
        <w:t xml:space="preserve">] that a physician employed by or under contract with the </w:t>
      </w:r>
      <w:r>
        <w:rPr>
          <w:u w:val="single"/>
        </w:rPr>
        <w:t xml:space="preserve">commission</w:t>
      </w:r>
      <w:r>
        <w:t xml:space="preserve"> [</w:t>
      </w:r>
      <w:r>
        <w:rPr>
          <w:strike/>
        </w:rPr>
        <w:t xml:space="preserve">department</w:t>
      </w:r>
      <w:r>
        <w:t xml:space="preserve">] in relation to services provided under this title has committed an action that constitutes a ground for the denial or revocation of the physician's license under Section 164.051, Occupations Code. </w:t>
      </w:r>
      <w:r>
        <w:t xml:space="preserve"> </w:t>
      </w:r>
      <w:r>
        <w:t xml:space="preserve">The report must be made in the manner provided by Section 154.051, Occupations Code.</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Section 533A.062(e),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submit the proposed plan </w:t>
      </w:r>
      <w:r>
        <w:rPr>
          <w:u w:val="single"/>
        </w:rPr>
        <w:t xml:space="preserve">to the Legislative Budget Board and the governor not later than October 15 of each even-numbered year</w:t>
      </w:r>
      <w:r>
        <w:t xml:space="preserve"> [</w:t>
      </w:r>
      <w:r>
        <w:rPr>
          <w:strike/>
        </w:rPr>
        <w:t xml:space="preserve">as part of the consolidated health and human services budget recommendation required under Section 531.026, Government Code</w:t>
      </w:r>
      <w:r>
        <w:t xml:space="preserve">].</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Sections 555.102(c)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inspector general shall deliver the summary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commissioner of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commissioner of the Department of Family and Protective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Aging and Disability Services Council;</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governor;</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lieutenant governor;</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speaker of the house of representatives;</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state auditor;</w:t>
      </w:r>
    </w:p>
    <w:p w:rsidR="003F3435" w:rsidRDefault="0032493E">
      <w:pPr>
        <w:spacing w:line="480" w:lineRule="auto"/>
        <w:ind w:firstLine="1440"/>
        <w:jc w:val="both"/>
      </w:pPr>
      <w:r>
        <w:rPr>
          <w:u w:val="single"/>
        </w:rPr>
        <w:t xml:space="preserve">(7)</w:t>
      </w:r>
      <w:r xml:space="preserve">
        <w:t> </w:t>
      </w:r>
      <w:r>
        <w:t xml:space="preserve">[</w:t>
      </w:r>
      <w:r>
        <w:rPr>
          <w:strike/>
        </w:rPr>
        <w:t xml:space="preserve">(10)</w:t>
      </w:r>
      <w:r xml:space="preserve">
        <w:rPr>
          <w:strike/>
        </w:rPr>
        <w:t> </w:t>
      </w:r>
      <w:r xml:space="preserve">
        <w:rPr>
          <w:strike/>
        </w:rPr>
        <w:t> </w:t>
      </w:r>
      <w:r>
        <w:rPr>
          <w:strike/>
        </w:rPr>
        <w:t xml:space="preserve">the</w:t>
      </w:r>
      <w:r>
        <w:t xml:space="preserve">] independent ombudsman and the assistant ombudsman for the center involved in the report; and</w:t>
      </w:r>
    </w:p>
    <w:p w:rsidR="003F3435" w:rsidRDefault="0032493E">
      <w:pPr>
        <w:spacing w:line="480" w:lineRule="auto"/>
        <w:ind w:firstLine="1440"/>
        <w:jc w:val="both"/>
      </w:pPr>
      <w:r>
        <w:rPr>
          <w:u w:val="single"/>
        </w:rPr>
        <w:t xml:space="preserve">(8)</w:t>
      </w:r>
      <w:r xml:space="preserve">
        <w:t> </w:t>
      </w:r>
      <w:r>
        <w:t xml:space="preserve">[</w:t>
      </w:r>
      <w:r>
        <w:rPr>
          <w:strike/>
        </w:rPr>
        <w:t xml:space="preserve">(11)</w:t>
      </w:r>
      <w:r xml:space="preserve">
        <w:rPr>
          <w:strike/>
        </w:rPr>
        <w:t> </w:t>
      </w:r>
      <w:r xml:space="preserve">
        <w:rPr>
          <w:strike/>
        </w:rPr>
        <w:t> </w:t>
      </w:r>
      <w:r>
        <w:rPr>
          <w:strike/>
        </w:rPr>
        <w:t xml:space="preserve">the</w:t>
      </w:r>
      <w:r>
        <w:t xml:space="preserve">] alleged victim or the alleged victim's legally authorized representative.</w:t>
      </w:r>
    </w:p>
    <w:p w:rsidR="003F3435" w:rsidRDefault="0032493E">
      <w:pPr>
        <w:spacing w:line="480" w:lineRule="auto"/>
        <w:ind w:firstLine="720"/>
        <w:jc w:val="both"/>
      </w:pPr>
      <w:r>
        <w:t xml:space="preserve">(d)</w:t>
      </w:r>
      <w:r xml:space="preserve">
        <w:t> </w:t>
      </w:r>
      <w:r xml:space="preserve">
        <w:t> </w:t>
      </w:r>
      <w:r>
        <w:t xml:space="preserve">A summary report regarding an investigation is subject to required disclosure under Chapter 552, Government Code. </w:t>
      </w:r>
      <w:r>
        <w:t xml:space="preserve"> </w:t>
      </w:r>
      <w:r>
        <w:t xml:space="preserve">All information and materials compiled by the inspector general in connection with an investigation are confidential, and not subject to disclosure under Chapter 552, Government Code, and not subject to disclosure, discovery, subpoena, or other means of legal compulsion for their release to anyone other than the inspector general or the inspector general's employees or agents involved in the investigation, except that this information may be disclosed to [</w:t>
      </w:r>
      <w:r>
        <w:rPr>
          <w:strike/>
        </w:rPr>
        <w:t xml:space="preserve">the Department of Family and Protective Services,</w:t>
      </w:r>
      <w:r>
        <w:t xml:space="preserve">] the office of the attorney general, the state auditor's office, and law enforcement agencies.</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Section 555.103(c),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inspector general shall submit the annual status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commissioner of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commissioner of the Department of Family and Protective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Aging and Disability Services Council;</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Family and Protective Services Council;</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governor;</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lieutenant governor;</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speaker of the house of representatives;</w:t>
      </w:r>
    </w:p>
    <w:p w:rsidR="003F3435" w:rsidRDefault="0032493E">
      <w:pPr>
        <w:spacing w:line="480" w:lineRule="auto"/>
        <w:ind w:firstLine="1440"/>
        <w:jc w:val="both"/>
      </w:pPr>
      <w:r>
        <w:rPr>
          <w:u w:val="single"/>
        </w:rPr>
        <w:t xml:space="preserve">(5)</w:t>
      </w:r>
      <w:r xml:space="preserve">
        <w:t> </w:t>
      </w:r>
      <w:r>
        <w:t xml:space="preserve">[</w:t>
      </w:r>
      <w:r>
        <w:rPr>
          <w:strike/>
        </w:rPr>
        <w:t xml:space="preserve">(9)</w:t>
      </w:r>
      <w:r>
        <w:t xml:space="preserve">]</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rPr>
          <w:u w:val="single"/>
        </w:rPr>
        <w:t xml:space="preserve">(6)</w:t>
      </w:r>
      <w:r xml:space="preserve">
        <w:t> </w:t>
      </w:r>
      <w:r>
        <w:t xml:space="preserve">[</w:t>
      </w:r>
      <w:r>
        <w:rPr>
          <w:strike/>
        </w:rPr>
        <w:t xml:space="preserve">(10)</w:t>
      </w:r>
      <w:r>
        <w:t xml:space="preserve">]</w:t>
      </w:r>
      <w:r xml:space="preserve">
        <w:t> </w:t>
      </w:r>
      <w:r xml:space="preserve">
        <w:t> </w:t>
      </w:r>
      <w:r>
        <w:t xml:space="preserve">state auditor; and</w:t>
      </w:r>
    </w:p>
    <w:p w:rsidR="003F3435" w:rsidRDefault="0032493E">
      <w:pPr>
        <w:spacing w:line="480" w:lineRule="auto"/>
        <w:ind w:firstLine="1440"/>
        <w:jc w:val="both"/>
      </w:pPr>
      <w:r>
        <w:rPr>
          <w:u w:val="single"/>
        </w:rPr>
        <w:t xml:space="preserve">(7)</w:t>
      </w:r>
      <w:r xml:space="preserve">
        <w:t> </w:t>
      </w:r>
      <w:r>
        <w:t xml:space="preserve">[</w:t>
      </w:r>
      <w:r>
        <w:rPr>
          <w:strike/>
        </w:rPr>
        <w:t xml:space="preserve">(11)</w:t>
      </w:r>
      <w:r>
        <w:t xml:space="preserve">]</w:t>
      </w:r>
      <w:r xml:space="preserve">
        <w:t> </w:t>
      </w:r>
      <w:r xml:space="preserve">
        <w:t> </w:t>
      </w:r>
      <w:r>
        <w:t xml:space="preserve">comptroller.</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Section 574.014(a),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each court with jurisdiction to order commitment under this chapter shall provide the Office of Court Administration each month with a report of the number of applications for commitment orders for involuntary mental health services filed with the court and the disposition of those cases, including the number of commitment orders for inpatient and outpatient mental health services.  The Office of Court Administration shall make the reported information available to the </w:t>
      </w:r>
      <w:r>
        <w:rPr>
          <w:u w:val="single"/>
        </w:rPr>
        <w:t xml:space="preserve">Health and Human Services Commission</w:t>
      </w:r>
      <w:r>
        <w:t xml:space="preserve"> [</w:t>
      </w:r>
      <w:r>
        <w:rPr>
          <w:strike/>
        </w:rPr>
        <w:t xml:space="preserve">department</w:t>
      </w:r>
      <w:r>
        <w:t xml:space="preserve">] annually.</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Section 40.05275, Human Resources Code, is amended to read as follows:</w:t>
      </w:r>
    </w:p>
    <w:p w:rsidR="003F3435" w:rsidRDefault="0032493E">
      <w:pPr>
        <w:spacing w:line="480" w:lineRule="auto"/>
        <w:ind w:firstLine="720"/>
        <w:jc w:val="both"/>
      </w:pPr>
      <w:r>
        <w:t xml:space="preserve">Sec.</w:t>
      </w:r>
      <w:r xml:space="preserve">
        <w:t> </w:t>
      </w:r>
      <w:r>
        <w:t xml:space="preserve">40.05275.</w:t>
      </w:r>
      <w:r xml:space="preserve">
        <w:t> </w:t>
      </w:r>
      <w:r xml:space="preserve">
        <w:t> </w:t>
      </w:r>
      <w:r>
        <w:t xml:space="preserve">[</w:t>
      </w:r>
      <w:r>
        <w:rPr>
          <w:strike/>
        </w:rPr>
        <w:t xml:space="preserve">ANNUAL</w:t>
      </w:r>
      <w:r>
        <w:t xml:space="preserve">] BUSINESS PLAN FOR CHILD PROTECTIVE SERVICES.  (a)</w:t>
      </w:r>
      <w:r xml:space="preserve">
        <w:t> </w:t>
      </w:r>
      <w:r xml:space="preserve">
        <w:t> </w:t>
      </w:r>
      <w:r>
        <w:t xml:space="preserve">The department shall develop and implement </w:t>
      </w:r>
      <w:r>
        <w:rPr>
          <w:u w:val="single"/>
        </w:rPr>
        <w:t xml:space="preserve">a</w:t>
      </w:r>
      <w:r>
        <w:t xml:space="preserve"> [</w:t>
      </w:r>
      <w:r>
        <w:rPr>
          <w:strike/>
        </w:rPr>
        <w:t xml:space="preserve">an annual</w:t>
      </w:r>
      <w:r>
        <w:t xml:space="preserve">] business plan for the child protective services program to prioritize the department's activities and resources to improve the program.</w:t>
      </w:r>
    </w:p>
    <w:p w:rsidR="003F3435" w:rsidRDefault="0032493E">
      <w:pPr>
        <w:spacing w:line="480" w:lineRule="auto"/>
        <w:ind w:firstLine="720"/>
        <w:jc w:val="both"/>
      </w:pPr>
      <w:r>
        <w:t xml:space="preserve">(b)</w:t>
      </w:r>
      <w:r xml:space="preserve">
        <w:t> </w:t>
      </w:r>
      <w:r xml:space="preserve">
        <w:t> </w:t>
      </w:r>
      <w:r>
        <w:t xml:space="preserve">The department shall coordinate with the department's regional staff in developing the [</w:t>
      </w:r>
      <w:r>
        <w:rPr>
          <w:strike/>
        </w:rPr>
        <w:t xml:space="preserve">annual</w:t>
      </w:r>
      <w:r>
        <w:t xml:space="preserve">] business plan under this section.</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annual</w:t>
      </w:r>
      <w:r>
        <w:t xml:space="preserve">] business plan developed under this section must include:</w:t>
      </w:r>
    </w:p>
    <w:p w:rsidR="003F3435" w:rsidRDefault="0032493E">
      <w:pPr>
        <w:spacing w:line="480" w:lineRule="auto"/>
        <w:ind w:firstLine="1440"/>
        <w:jc w:val="both"/>
      </w:pPr>
      <w:r>
        <w:t xml:space="preserve">(1)</w:t>
      </w:r>
      <w:r xml:space="preserve">
        <w:t> </w:t>
      </w:r>
      <w:r xml:space="preserve">
        <w:t> </w:t>
      </w:r>
      <w:r>
        <w:t xml:space="preserve">long-term and short-term performance goals;</w:t>
      </w:r>
    </w:p>
    <w:p w:rsidR="003F3435" w:rsidRDefault="0032493E">
      <w:pPr>
        <w:spacing w:line="480" w:lineRule="auto"/>
        <w:ind w:firstLine="1440"/>
        <w:jc w:val="both"/>
      </w:pPr>
      <w:r>
        <w:t xml:space="preserve">(2)</w:t>
      </w:r>
      <w:r xml:space="preserve">
        <w:t> </w:t>
      </w:r>
      <w:r xml:space="preserve">
        <w:t> </w:t>
      </w:r>
      <w:r>
        <w:t xml:space="preserve">identification of priority projects and ongoing initiatives that are clearly linked to established goals; and</w:t>
      </w:r>
    </w:p>
    <w:p w:rsidR="003F3435" w:rsidRDefault="0032493E">
      <w:pPr>
        <w:spacing w:line="480" w:lineRule="auto"/>
        <w:ind w:firstLine="1440"/>
        <w:jc w:val="both"/>
      </w:pPr>
      <w:r>
        <w:t xml:space="preserve">(3)</w:t>
      </w:r>
      <w:r xml:space="preserve">
        <w:t> </w:t>
      </w:r>
      <w:r xml:space="preserve">
        <w:t> </w:t>
      </w:r>
      <w:r>
        <w:t xml:space="preserve">a statement of staff expectations that includes identification of:</w:t>
      </w:r>
    </w:p>
    <w:p w:rsidR="003F3435" w:rsidRDefault="0032493E">
      <w:pPr>
        <w:spacing w:line="480" w:lineRule="auto"/>
        <w:ind w:firstLine="2160"/>
        <w:jc w:val="both"/>
      </w:pPr>
      <w:r>
        <w:t xml:space="preserve">(A)</w:t>
      </w:r>
      <w:r xml:space="preserve">
        <w:t> </w:t>
      </w:r>
      <w:r xml:space="preserve">
        <w:t> </w:t>
      </w:r>
      <w:r>
        <w:t xml:space="preserve">the person or team responsible for each project;</w:t>
      </w:r>
    </w:p>
    <w:p w:rsidR="003F3435" w:rsidRDefault="0032493E">
      <w:pPr>
        <w:spacing w:line="480" w:lineRule="auto"/>
        <w:ind w:firstLine="2160"/>
        <w:jc w:val="both"/>
      </w:pPr>
      <w:r>
        <w:t xml:space="preserve">(B)</w:t>
      </w:r>
      <w:r xml:space="preserve">
        <w:t> </w:t>
      </w:r>
      <w:r xml:space="preserve">
        <w:t> </w:t>
      </w:r>
      <w:r>
        <w:t xml:space="preserve">the specific tasks and deliverables expected;</w:t>
      </w:r>
    </w:p>
    <w:p w:rsidR="003F3435" w:rsidRDefault="0032493E">
      <w:pPr>
        <w:spacing w:line="480" w:lineRule="auto"/>
        <w:ind w:firstLine="2160"/>
        <w:jc w:val="both"/>
      </w:pPr>
      <w:r>
        <w:t xml:space="preserve">(C)</w:t>
      </w:r>
      <w:r xml:space="preserve">
        <w:t> </w:t>
      </w:r>
      <w:r xml:space="preserve">
        <w:t> </w:t>
      </w:r>
      <w:r>
        <w:t xml:space="preserve">the resources needed to accomplish each project;</w:t>
      </w:r>
    </w:p>
    <w:p w:rsidR="003F3435" w:rsidRDefault="0032493E">
      <w:pPr>
        <w:spacing w:line="480" w:lineRule="auto"/>
        <w:ind w:firstLine="2160"/>
        <w:jc w:val="both"/>
      </w:pPr>
      <w:r>
        <w:t xml:space="preserve">(D)</w:t>
      </w:r>
      <w:r xml:space="preserve">
        <w:t> </w:t>
      </w:r>
      <w:r xml:space="preserve">
        <w:t> </w:t>
      </w:r>
      <w:r>
        <w:t xml:space="preserve">a time frame for the completion of each deliverable and project; and</w:t>
      </w:r>
    </w:p>
    <w:p w:rsidR="003F3435" w:rsidRDefault="0032493E">
      <w:pPr>
        <w:spacing w:line="480" w:lineRule="auto"/>
        <w:ind w:firstLine="2160"/>
        <w:jc w:val="both"/>
      </w:pPr>
      <w:r>
        <w:t xml:space="preserve">(E)</w:t>
      </w:r>
      <w:r xml:space="preserve">
        <w:t> </w:t>
      </w:r>
      <w:r xml:space="preserve">
        <w:t> </w:t>
      </w:r>
      <w:r>
        <w:t xml:space="preserve">the expected outcome for each project and the method and procedure for measuring the outcome to ensure effective evaluation for each project.</w:t>
      </w:r>
    </w:p>
    <w:p w:rsidR="003F3435" w:rsidRDefault="0032493E">
      <w:pPr>
        <w:spacing w:line="480" w:lineRule="auto"/>
        <w:ind w:firstLine="720"/>
        <w:jc w:val="both"/>
      </w:pPr>
      <w:r>
        <w:t xml:space="preserve">(d)</w:t>
      </w:r>
      <w:r xml:space="preserve">
        <w:t> </w:t>
      </w:r>
      <w:r xml:space="preserve">
        <w:t> </w:t>
      </w:r>
      <w:r>
        <w:t xml:space="preserve">Not later than October 1 of each </w:t>
      </w:r>
      <w:r>
        <w:rPr>
          <w:u w:val="single"/>
        </w:rPr>
        <w:t xml:space="preserve">even-numbered</w:t>
      </w:r>
      <w:r>
        <w:t xml:space="preserve"> year, the department shall submit the [</w:t>
      </w:r>
      <w:r>
        <w:rPr>
          <w:strike/>
        </w:rPr>
        <w:t xml:space="preserve">annual</w:t>
      </w:r>
      <w:r>
        <w:t xml:space="preserve">] business plan developed under this section to the governor, lieutenant governor, speaker of the house of representatives, and chairs of the standing committees of the senate and house of representatives having primary jurisdiction over child protection issues.</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The heading to Section 40.0528, Human Resources Code, is amended to read as follows:</w:t>
      </w:r>
    </w:p>
    <w:p w:rsidR="003F3435" w:rsidRDefault="0032493E">
      <w:pPr>
        <w:spacing w:line="480" w:lineRule="auto"/>
        <w:ind w:firstLine="720"/>
        <w:jc w:val="both"/>
      </w:pPr>
      <w:r>
        <w:t xml:space="preserve">Sec.</w:t>
      </w:r>
      <w:r xml:space="preserve">
        <w:t> </w:t>
      </w:r>
      <w:r>
        <w:t xml:space="preserve">40.0528.</w:t>
      </w:r>
      <w:r xml:space="preserve">
        <w:t> </w:t>
      </w:r>
      <w:r xml:space="preserve">
        <w:t> </w:t>
      </w:r>
      <w:r>
        <w:t xml:space="preserve">GOALS FOR [</w:t>
      </w:r>
      <w:r>
        <w:rPr>
          <w:strike/>
        </w:rPr>
        <w:t xml:space="preserve">ANNUAL</w:t>
      </w:r>
      <w:r>
        <w:t xml:space="preserve">] BUSINESS PLAN FOR CHILD PROTECTIVE SERVICES; REPORTING CASELOAD INFORMATION.</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Section 40.0528(a),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consider the following goals in developing the [</w:t>
      </w:r>
      <w:r>
        <w:rPr>
          <w:strike/>
        </w:rPr>
        <w:t xml:space="preserve">annual</w:t>
      </w:r>
      <w:r>
        <w:t xml:space="preserve">] business plan required under Section 40.05275 for the child protective services program:</w:t>
      </w:r>
    </w:p>
    <w:p w:rsidR="003F3435" w:rsidRDefault="0032493E">
      <w:pPr>
        <w:spacing w:line="480" w:lineRule="auto"/>
        <w:ind w:firstLine="1440"/>
        <w:jc w:val="both"/>
      </w:pPr>
      <w:r>
        <w:t xml:space="preserve">(1)</w:t>
      </w:r>
      <w:r xml:space="preserve">
        <w:t> </w:t>
      </w:r>
      <w:r xml:space="preserve">
        <w:t> </w:t>
      </w:r>
      <w:r>
        <w:t xml:space="preserve">reducing caseloads;</w:t>
      </w:r>
    </w:p>
    <w:p w:rsidR="003F3435" w:rsidRDefault="0032493E">
      <w:pPr>
        <w:spacing w:line="480" w:lineRule="auto"/>
        <w:ind w:firstLine="1440"/>
        <w:jc w:val="both"/>
      </w:pPr>
      <w:r>
        <w:t xml:space="preserve">(2)</w:t>
      </w:r>
      <w:r xml:space="preserve">
        <w:t> </w:t>
      </w:r>
      <w:r xml:space="preserve">
        <w:t> </w:t>
      </w:r>
      <w:r>
        <w:t xml:space="preserve">enhancing accountability;</w:t>
      </w:r>
    </w:p>
    <w:p w:rsidR="003F3435" w:rsidRDefault="0032493E">
      <w:pPr>
        <w:spacing w:line="480" w:lineRule="auto"/>
        <w:ind w:firstLine="1440"/>
        <w:jc w:val="both"/>
      </w:pPr>
      <w:r>
        <w:t xml:space="preserve">(3)</w:t>
      </w:r>
      <w:r xml:space="preserve">
        <w:t> </w:t>
      </w:r>
      <w:r xml:space="preserve">
        <w:t> </w:t>
      </w:r>
      <w:r>
        <w:t xml:space="preserve">improving the quality of investigations;</w:t>
      </w:r>
    </w:p>
    <w:p w:rsidR="003F3435" w:rsidRDefault="0032493E">
      <w:pPr>
        <w:spacing w:line="480" w:lineRule="auto"/>
        <w:ind w:firstLine="1440"/>
        <w:jc w:val="both"/>
      </w:pPr>
      <w:r>
        <w:t xml:space="preserve">(4)</w:t>
      </w:r>
      <w:r xml:space="preserve">
        <w:t> </w:t>
      </w:r>
      <w:r xml:space="preserve">
        <w:t> </w:t>
      </w:r>
      <w:r>
        <w:t xml:space="preserve">eliminating delays; and</w:t>
      </w:r>
    </w:p>
    <w:p w:rsidR="003F3435" w:rsidRDefault="0032493E">
      <w:pPr>
        <w:spacing w:line="480" w:lineRule="auto"/>
        <w:ind w:firstLine="1440"/>
        <w:jc w:val="both"/>
      </w:pPr>
      <w:r>
        <w:t xml:space="preserve">(5)</w:t>
      </w:r>
      <w:r xml:space="preserve">
        <w:t> </w:t>
      </w:r>
      <w:r xml:space="preserve">
        <w:t> </w:t>
      </w:r>
      <w:r>
        <w:t xml:space="preserve">ensuring the most efficient and effective use of child protective services staff and resources.</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Section 114.008(a),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 of each even-numbered year, the council shall:</w:t>
      </w:r>
    </w:p>
    <w:p w:rsidR="003F3435" w:rsidRDefault="0032493E">
      <w:pPr>
        <w:spacing w:line="480" w:lineRule="auto"/>
        <w:ind w:firstLine="1440"/>
        <w:jc w:val="both"/>
      </w:pPr>
      <w:r>
        <w:t xml:space="preserve">(1)</w:t>
      </w:r>
      <w:r xml:space="preserve">
        <w:t> </w:t>
      </w:r>
      <w:r xml:space="preserve">
        <w:t> </w:t>
      </w:r>
      <w:r>
        <w:t xml:space="preserve">prepare a report summarizing requirements the council identifies and recommendations for providing additional or improved services to persons with autism or other pervasive developmental disorders; and</w:t>
      </w:r>
    </w:p>
    <w:p w:rsidR="003F3435" w:rsidRDefault="0032493E">
      <w:pPr>
        <w:spacing w:line="480" w:lineRule="auto"/>
        <w:ind w:firstLine="1440"/>
        <w:jc w:val="both"/>
      </w:pPr>
      <w:r>
        <w:t xml:space="preserve">(2)</w:t>
      </w:r>
      <w:r xml:space="preserve">
        <w:t> </w:t>
      </w:r>
      <w:r xml:space="preserve">
        <w:t> </w:t>
      </w:r>
      <w:r>
        <w:t xml:space="preserve">deliver the report to [</w:t>
      </w:r>
      <w:r>
        <w:rPr>
          <w:strike/>
        </w:rPr>
        <w:t xml:space="preserve">the executive commissioner,</w:t>
      </w:r>
      <w:r>
        <w:t xml:space="preserve">]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Section 412.053(b), Labor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shall be reported not later than the 60th day </w:t>
      </w:r>
      <w:r>
        <w:rPr>
          <w:u w:val="single"/>
        </w:rPr>
        <w:t xml:space="preserve">after</w:t>
      </w:r>
      <w:r>
        <w:t xml:space="preserve"> [</w:t>
      </w:r>
      <w:r>
        <w:rPr>
          <w:strike/>
        </w:rPr>
        <w:t xml:space="preserve">before</w:t>
      </w:r>
      <w:r>
        <w:t xml:space="preserve">] the last day of each fiscal year.</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PHYSICIAN AND CHIROPRACTOR VIOLATIONS.  (a)</w:t>
      </w:r>
      <w:r xml:space="preserve">
        <w:t> </w:t>
      </w:r>
      <w:r xml:space="preserve">
        <w:t> </w:t>
      </w:r>
      <w:r>
        <w:t xml:space="preserve">If the division or the Texas </w:t>
      </w:r>
      <w:r>
        <w:rPr>
          <w:u w:val="single"/>
        </w:rPr>
        <w:t xml:space="preserve">Medical</w:t>
      </w:r>
      <w:r>
        <w:t xml:space="preserve"> [</w:t>
      </w:r>
      <w:r>
        <w:rPr>
          <w:strike/>
        </w:rPr>
        <w:t xml:space="preserve">State</w:t>
      </w:r>
      <w:r>
        <w:t xml:space="preserve">] Board [</w:t>
      </w:r>
      <w:r>
        <w:rPr>
          <w:strike/>
        </w:rPr>
        <w:t xml:space="preserve">of Medical Examiners</w:t>
      </w:r>
      <w:r>
        <w:t xml:space="preserve">] discovers an act or omission by a physician that may constitute a felony, a misdemeanor involving moral turpitude, a violation of state or federal narcotics or controlled substance law, an offense involving fraud or abuse under the Medicare or Medicaid program, or a violation of this subtitle, the </w:t>
      </w:r>
      <w:r>
        <w:rPr>
          <w:u w:val="single"/>
        </w:rPr>
        <w:t xml:space="preserve">discovering</w:t>
      </w:r>
      <w:r>
        <w:t xml:space="preserve"> agency shall report </w:t>
      </w:r>
      <w:r>
        <w:rPr>
          <w:u w:val="single"/>
        </w:rPr>
        <w:t xml:space="preserve">in a widely used electronic format</w:t>
      </w:r>
      <w:r>
        <w:t xml:space="preserve"> that act or omission to the other agency.</w:t>
      </w:r>
    </w:p>
    <w:p w:rsidR="003F3435" w:rsidRDefault="0032493E">
      <w:pPr>
        <w:spacing w:line="480" w:lineRule="auto"/>
        <w:ind w:firstLine="720"/>
        <w:jc w:val="both"/>
      </w:pPr>
      <w:r>
        <w:t xml:space="preserve">(b)</w:t>
      </w:r>
      <w:r xml:space="preserve">
        <w:t> </w:t>
      </w:r>
      <w:r xml:space="preserve">
        <w:t> </w:t>
      </w:r>
      <w:r>
        <w:t xml:space="preserve">If the division or the Texas Board of Chiropractic Examiners discovers an act or omission by a chiropractor that may constitute a felony, a misdemeanor involving moral turpitude, a violation of state or federal narcotics or controlled substance law, an offense involving fraud or abuse under the Medicare or Medicaid program, or a violation of this subtitle, the </w:t>
      </w:r>
      <w:r>
        <w:rPr>
          <w:u w:val="single"/>
        </w:rPr>
        <w:t xml:space="preserve">discovering</w:t>
      </w:r>
      <w:r>
        <w:t xml:space="preserve"> agency shall report </w:t>
      </w:r>
      <w:r>
        <w:rPr>
          <w:u w:val="single"/>
        </w:rPr>
        <w:t xml:space="preserve">in a widely used electronic format</w:t>
      </w:r>
      <w:r>
        <w:t xml:space="preserve"> that act or omission to the other agency.</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Section 161.2111, Natural Resources Code, is amended to read as follows:</w:t>
      </w:r>
    </w:p>
    <w:p w:rsidR="003F3435" w:rsidRDefault="0032493E">
      <w:pPr>
        <w:spacing w:line="480" w:lineRule="auto"/>
        <w:ind w:firstLine="720"/>
        <w:jc w:val="both"/>
      </w:pPr>
      <w:r>
        <w:t xml:space="preserve">Sec.</w:t>
      </w:r>
      <w:r xml:space="preserve">
        <w:t> </w:t>
      </w:r>
      <w:r>
        <w:t xml:space="preserve">161.2111.</w:t>
      </w:r>
      <w:r xml:space="preserve">
        <w:t> </w:t>
      </w:r>
      <w:r xml:space="preserve">
        <w:t> </w:t>
      </w:r>
      <w:r>
        <w:t xml:space="preserve">REPORT TO BOND REVIEW BOARD.  </w:t>
      </w:r>
      <w:r>
        <w:rPr>
          <w:u w:val="single"/>
        </w:rPr>
        <w:t xml:space="preserve">When the Veterans' Land Board applies under Subchapter C, Chapter 1231, Government Code, for the Bond Review Board's approval of a bond issuance, or on request of the Bond Review Board, with</w:t>
      </w:r>
      <w:r>
        <w:t xml:space="preserve"> [</w:t>
      </w:r>
      <w:r>
        <w:rPr>
          <w:strike/>
        </w:rPr>
        <w:t xml:space="preserve">With</w:t>
      </w:r>
      <w:r>
        <w:t xml:space="preserve">] respect to purchases made under this chapter, the Veterans' Land Board shall file [</w:t>
      </w:r>
      <w:r>
        <w:rPr>
          <w:strike/>
        </w:rPr>
        <w:t xml:space="preserve">annually</w:t>
      </w:r>
      <w:r>
        <w:t xml:space="preserve">] with the Bond Review Board a report on the performance of loans made by the Veterans' Land Board in connection with the purchases.  The Bond Review Board shall review the reports filed by the Veterans' Land Board under this section to assess the performance of loans made under this chapter.  The filing dates and the contents of the reports must comply with any rules adopted by the Bond Review Board.</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Section 162.003(e), Natural Resources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When the Veterans' Land Board applies under Subchapter C, Chapter 1231, Government Code, for the Bond Review Board's approval of a bond issuance, or on request of the Bond Review Board, with</w:t>
      </w:r>
      <w:r>
        <w:t xml:space="preserve"> [</w:t>
      </w:r>
      <w:r>
        <w:rPr>
          <w:strike/>
        </w:rPr>
        <w:t xml:space="preserve">With</w:t>
      </w:r>
      <w:r>
        <w:t xml:space="preserve">] respect to loans made under the program, the Veterans' Land Board shall file [</w:t>
      </w:r>
      <w:r>
        <w:rPr>
          <w:strike/>
        </w:rPr>
        <w:t xml:space="preserve">annually</w:t>
      </w:r>
      <w:r>
        <w:t xml:space="preserve">] with the Bond Review Board a report on the performance of the loans.  The Bond Review Board shall review the reports filed by the Veterans' Land Board under this subsection to assess the performance of loans made under the program.  The filing dates and the contents of the reports must comply with any rules adopted by the Bond Review Board.</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Section 13.063, Utilities Code, is amended to read as follows:</w:t>
      </w:r>
    </w:p>
    <w:p w:rsidR="003F3435" w:rsidRDefault="0032493E">
      <w:pPr>
        <w:spacing w:line="480" w:lineRule="auto"/>
        <w:ind w:firstLine="720"/>
        <w:jc w:val="both"/>
      </w:pPr>
      <w:r>
        <w:t xml:space="preserve">Sec.</w:t>
      </w:r>
      <w:r xml:space="preserve">
        <w:t> </w:t>
      </w:r>
      <w:r>
        <w:t xml:space="preserve">13.063.</w:t>
      </w:r>
      <w:r xml:space="preserve">
        <w:t> </w:t>
      </w:r>
      <w:r xml:space="preserve">
        <w:t> </w:t>
      </w:r>
      <w:r>
        <w:t xml:space="preserve">ANNUAL </w:t>
      </w:r>
      <w:r>
        <w:rPr>
          <w:u w:val="single"/>
        </w:rPr>
        <w:t xml:space="preserve">REPORT</w:t>
      </w:r>
      <w:r>
        <w:t xml:space="preserve"> </w:t>
      </w:r>
      <w:r>
        <w:t xml:space="preserve">[</w:t>
      </w:r>
      <w:r>
        <w:rPr>
          <w:strike/>
        </w:rPr>
        <w:t xml:space="preserve">REPORTS</w:t>
      </w:r>
      <w:r>
        <w:t xml:space="preserve">]. </w:t>
      </w:r>
      <w:r>
        <w:t xml:space="preserve"> </w:t>
      </w:r>
      <w:r>
        <w:t xml:space="preserve">[</w:t>
      </w:r>
      <w:r>
        <w:rPr>
          <w:strike/>
        </w:rPr>
        <w:t xml:space="preserve">(b)</w:t>
      </w:r>
      <w:r>
        <w:t xml:space="preserve">]</w:t>
      </w:r>
      <w:r xml:space="preserve">
        <w:t> </w:t>
      </w:r>
      <w:r xml:space="preserve">
        <w:t> </w:t>
      </w:r>
      <w:r>
        <w:t xml:space="preserve">The office shall prepare annually a report on the office's activities during the preceding year and submit the report to the standing legislative committees that have jurisdiction over the office, the house appropriations committee, </w:t>
      </w:r>
      <w:r>
        <w:rPr>
          <w:u w:val="single"/>
        </w:rPr>
        <w:t xml:space="preserve">and</w:t>
      </w:r>
      <w:r>
        <w:t xml:space="preserve"> the senate finance committee[</w:t>
      </w:r>
      <w:r>
        <w:rPr>
          <w:strike/>
        </w:rPr>
        <w:t xml:space="preserve">, and the Sunset Advisory Commission</w:t>
      </w:r>
      <w:r>
        <w:t xml:space="preserve">]. </w:t>
      </w:r>
      <w:r>
        <w:t xml:space="preserve"> </w:t>
      </w:r>
      <w:r>
        <w:t xml:space="preserve">At a minimum, the report must include:</w:t>
      </w:r>
    </w:p>
    <w:p w:rsidR="003F3435" w:rsidRDefault="0032493E">
      <w:pPr>
        <w:spacing w:line="480" w:lineRule="auto"/>
        <w:ind w:firstLine="1440"/>
        <w:jc w:val="both"/>
      </w:pPr>
      <w:r>
        <w:t xml:space="preserve">(1)</w:t>
      </w:r>
      <w:r xml:space="preserve">
        <w:t> </w:t>
      </w:r>
      <w:r xml:space="preserve">
        <w:t> </w:t>
      </w:r>
      <w:r>
        <w:t xml:space="preserve">a list of the types of activities conducted by the office and the time spent by the office on each activity;</w:t>
      </w:r>
    </w:p>
    <w:p w:rsidR="003F3435" w:rsidRDefault="0032493E">
      <w:pPr>
        <w:spacing w:line="480" w:lineRule="auto"/>
        <w:ind w:firstLine="1440"/>
        <w:jc w:val="both"/>
      </w:pPr>
      <w:r>
        <w:t xml:space="preserve">(2)</w:t>
      </w:r>
      <w:r xml:space="preserve">
        <w:t> </w:t>
      </w:r>
      <w:r xml:space="preserve">
        <w:t> </w:t>
      </w:r>
      <w:r>
        <w:t xml:space="preserve">the number of hours billed by the office for representing residential or small commercial consumers in proceedings;</w:t>
      </w:r>
    </w:p>
    <w:p w:rsidR="003F3435" w:rsidRDefault="0032493E">
      <w:pPr>
        <w:spacing w:line="480" w:lineRule="auto"/>
        <w:ind w:firstLine="1440"/>
        <w:jc w:val="both"/>
      </w:pPr>
      <w:r>
        <w:t xml:space="preserve">(3)</w:t>
      </w:r>
      <w:r xml:space="preserve">
        <w:t> </w:t>
      </w:r>
      <w:r xml:space="preserve">
        <w:t> </w:t>
      </w:r>
      <w:r>
        <w:t xml:space="preserve">the number of staff positions and the type of work performed by each position; and</w:t>
      </w:r>
    </w:p>
    <w:p w:rsidR="003F3435" w:rsidRDefault="0032493E">
      <w:pPr>
        <w:spacing w:line="480" w:lineRule="auto"/>
        <w:ind w:firstLine="1440"/>
        <w:jc w:val="both"/>
      </w:pPr>
      <w:r>
        <w:t xml:space="preserve">(4)</w:t>
      </w:r>
      <w:r xml:space="preserve">
        <w:t> </w:t>
      </w:r>
      <w:r xml:space="preserve">
        <w:t> </w:t>
      </w:r>
      <w:r>
        <w:t xml:space="preserve">the office's rate of success in representing residential or small commercial consumers in appealing commission decisions.</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Section 17.1245, Water Code, is amended to read as follows:</w:t>
      </w:r>
    </w:p>
    <w:p w:rsidR="003F3435" w:rsidRDefault="0032493E">
      <w:pPr>
        <w:spacing w:line="480" w:lineRule="auto"/>
        <w:ind w:firstLine="720"/>
        <w:jc w:val="both"/>
      </w:pPr>
      <w:r>
        <w:t xml:space="preserve">Sec.</w:t>
      </w:r>
      <w:r xml:space="preserve">
        <w:t> </w:t>
      </w:r>
      <w:r>
        <w:t xml:space="preserve">17.1245.</w:t>
      </w:r>
      <w:r xml:space="preserve">
        <w:t> </w:t>
      </w:r>
      <w:r xml:space="preserve">
        <w:t> </w:t>
      </w:r>
      <w:r>
        <w:t xml:space="preserve">EVALUATION.  [</w:t>
      </w:r>
      <w:r>
        <w:rPr>
          <w:strike/>
        </w:rPr>
        <w:t xml:space="preserve">(a)</w:t>
      </w:r>
      <w:r>
        <w:t xml:space="preserve">]</w:t>
      </w:r>
      <w:r xml:space="preserve">
        <w:t> </w:t>
      </w:r>
      <w:r xml:space="preserve">
        <w:t> </w:t>
      </w:r>
      <w:r>
        <w:t xml:space="preserve">In passing on an application for financial assistance from a retail public utility that provides potable water service to 3,300 or more connections, the board shall:</w:t>
      </w:r>
    </w:p>
    <w:p w:rsidR="003F3435" w:rsidRDefault="0032493E">
      <w:pPr>
        <w:spacing w:line="480" w:lineRule="auto"/>
        <w:ind w:firstLine="1440"/>
        <w:jc w:val="both"/>
      </w:pPr>
      <w:r>
        <w:t xml:space="preserve">(1)</w:t>
      </w:r>
      <w:r xml:space="preserve">
        <w:t> </w:t>
      </w:r>
      <w:r xml:space="preserve">
        <w:t> </w:t>
      </w:r>
      <w:r>
        <w:t xml:space="preserve">evaluate for compliance with the board's best management practices the utility's water conservation plan required under Section 13.146; and</w:t>
      </w:r>
    </w:p>
    <w:p w:rsidR="003F3435" w:rsidRDefault="0032493E">
      <w:pPr>
        <w:spacing w:line="480" w:lineRule="auto"/>
        <w:ind w:firstLine="1440"/>
        <w:jc w:val="both"/>
      </w:pPr>
      <w:r>
        <w:t xml:space="preserve">(2)</w:t>
      </w:r>
      <w:r xml:space="preserve">
        <w:t> </w:t>
      </w:r>
      <w:r xml:space="preserve">
        <w:t> </w:t>
      </w:r>
      <w:r>
        <w:t xml:space="preserve">issue a report to a utility detailing the results of the evaluation conducted under Subdivision (1).</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written summary of the results of evaluations conducted under Subsection (a)(1).</w:t>
      </w:r>
      <w:r>
        <w:t xml:space="preserve">]</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Sections 27.0516(k) and (m), Water Code, are amended to read as follows:</w:t>
      </w:r>
    </w:p>
    <w:p w:rsidR="003F3435" w:rsidRDefault="0032493E">
      <w:pPr>
        <w:spacing w:line="480" w:lineRule="auto"/>
        <w:ind w:firstLine="720"/>
        <w:jc w:val="both"/>
      </w:pPr>
      <w:r>
        <w:t xml:space="preserve">(k)</w:t>
      </w:r>
      <w:r xml:space="preserve">
        <w:t> </w:t>
      </w:r>
      <w:r xml:space="preserve">
        <w:t> </w:t>
      </w:r>
      <w:r>
        <w:t xml:space="preserve">Notwithstanding Subsection (h)(3), a general permit may authorize the owner of an injection well authorized under Subsection (f)(2) or (3)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 and other 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w:t>
      </w:r>
      <w:r>
        <w:rPr>
          <w:strike/>
        </w:rPr>
        <w:t xml:space="preserve">, the report provided by Texas State University--San Marcos under Subsection (l)(2),</w:t>
      </w:r>
      <w:r>
        <w:t xml:space="preserve">] and any other reasonably available information, determines that continued operation of the injection well as described in the notice of intent does not pose an unreasonable risk to the fresh water portion of the Edwards Aquifer or other fresh water associated with the continued operation of the well.</w:t>
      </w:r>
    </w:p>
    <w:p w:rsidR="003F3435" w:rsidRDefault="0032493E">
      <w:pPr>
        <w:spacing w:line="480" w:lineRule="auto"/>
        <w:ind w:firstLine="720"/>
        <w:jc w:val="both"/>
      </w:pPr>
      <w:r>
        <w:t xml:space="preserve">(m)</w:t>
      </w:r>
      <w:r xml:space="preserve">
        <w:t> </w:t>
      </w:r>
      <w:r xml:space="preserve">
        <w:t> </w:t>
      </w:r>
      <w:r>
        <w:t xml:space="preserve">The commission shall make the information provided by the owner of the injection well under Subsection (k)(1) [</w:t>
      </w:r>
      <w:r>
        <w:rPr>
          <w:strike/>
        </w:rPr>
        <w:t xml:space="preserve">and the report provided by Texas State University--San Marcos under Subsection (l)(2)</w:t>
      </w:r>
      <w:r>
        <w:t xml:space="preserve">] easily accessible to the public in a timely manner.  The permit may authorize the owner of the well to continue operating the well following completion of the research project pending the determination by the commission.</w:t>
      </w:r>
    </w:p>
    <w:p w:rsidR="003F3435" w:rsidRDefault="0032493E">
      <w:pPr>
        <w:spacing w:line="480" w:lineRule="auto"/>
        <w:jc w:val="center"/>
      </w:pPr>
      <w:r>
        <w:t xml:space="preserve">ARTICLE 2.  CONFORMING AMENDMENTS REGARDING COLONIAS PROJECTS ADMINISTERED BY STATE AGENCIES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Section 51.0052, Education Code, is amended to read as follows:</w:t>
      </w:r>
    </w:p>
    <w:p w:rsidR="003F3435" w:rsidRDefault="0032493E">
      <w:pPr>
        <w:spacing w:line="480" w:lineRule="auto"/>
        <w:ind w:firstLine="720"/>
        <w:jc w:val="both"/>
      </w:pPr>
      <w:r>
        <w:t xml:space="preserve">Sec.</w:t>
      </w:r>
      <w:r xml:space="preserve">
        <w:t> </w:t>
      </w:r>
      <w:r>
        <w:t xml:space="preserve">51.0052.</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51.0052(d), Education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an institution of higher education that provide assistance to colonias, the</w:t>
      </w:r>
      <w:r>
        <w:t xml:space="preserve"> [</w:t>
      </w:r>
      <w:r>
        <w:rPr>
          <w:strike/>
        </w:rPr>
        <w:t xml:space="preserve">The</w:t>
      </w:r>
      <w:r>
        <w:t xml:space="preserve">] institution of higher education shall require an applicant for </w:t>
      </w:r>
      <w:r>
        <w:rPr>
          <w:u w:val="single"/>
        </w:rPr>
        <w:t xml:space="preserve">the</w:t>
      </w:r>
      <w:r>
        <w:t xml:space="preserve"> funds [</w:t>
      </w:r>
      <w:r>
        <w:rPr>
          <w:strike/>
        </w:rPr>
        <w:t xml:space="preserve">administered by the institution</w:t>
      </w:r>
      <w:r>
        <w:t xml:space="preserve">] to submit to the institution a colonia classification number, if one exists, for each colonia that may be served by the project proposed in the application.  If a colonia does not have a classification number, the institution of higher education may contact the secretary of state or the secretary of state's representative to obtain the classification number.  On request of the institution,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Section 487.060, Government Code, is amended to read as follows:</w:t>
      </w:r>
    </w:p>
    <w:p w:rsidR="003F3435" w:rsidRDefault="0032493E">
      <w:pPr>
        <w:spacing w:line="480" w:lineRule="auto"/>
        <w:ind w:firstLine="720"/>
        <w:jc w:val="both"/>
      </w:pPr>
      <w:r>
        <w:t xml:space="preserve">Sec.</w:t>
      </w:r>
      <w:r xml:space="preserve">
        <w:t> </w:t>
      </w:r>
      <w:r>
        <w:t xml:space="preserve">487.060.</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487.060(d),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department that serve colonias by providing water or wastewater services, paved roads, or other assistance, the</w:t>
      </w:r>
      <w:r>
        <w:t xml:space="preserve"> [</w:t>
      </w:r>
      <w:r>
        <w:rPr>
          <w:strike/>
        </w:rPr>
        <w:t xml:space="preserve">The</w:t>
      </w:r>
      <w:r>
        <w:t xml:space="preserve">] department shall require an applicant for </w:t>
      </w:r>
      <w:r>
        <w:rPr>
          <w:u w:val="single"/>
        </w:rPr>
        <w:t xml:space="preserve">the</w:t>
      </w:r>
      <w:r>
        <w:t xml:space="preserve"> funds [</w:t>
      </w:r>
      <w:r>
        <w:rPr>
          <w:strike/>
        </w:rPr>
        <w:t xml:space="preserve">administered by the department</w:t>
      </w:r>
      <w:r>
        <w:t xml:space="preserve">] to submit to the department a colonia classification number, if one exists, for each colonia that may be served by the project proposed in the application.  If a colonia does not have a classification number, the department may contact the secretary of state or the secretary of state's representative to obtain a number.  On request of the department, the secretary of state or the secretary of state's representative shall assign a classification number.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531.0141, Government Code, is amended to read as follows:</w:t>
      </w:r>
    </w:p>
    <w:p w:rsidR="003F3435" w:rsidRDefault="0032493E">
      <w:pPr>
        <w:spacing w:line="480" w:lineRule="auto"/>
        <w:ind w:firstLine="720"/>
        <w:jc w:val="both"/>
      </w:pPr>
      <w:r>
        <w:t xml:space="preserve">Sec.</w:t>
      </w:r>
      <w:r xml:space="preserve">
        <w:t> </w:t>
      </w:r>
      <w:r>
        <w:t xml:space="preserve">531.0141.</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531.0141(d),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2306.083, Government Code, is amended to read as follows:</w:t>
      </w:r>
    </w:p>
    <w:p w:rsidR="003F3435" w:rsidRDefault="0032493E">
      <w:pPr>
        <w:spacing w:line="480" w:lineRule="auto"/>
        <w:ind w:firstLine="720"/>
        <w:jc w:val="both"/>
      </w:pPr>
      <w:r>
        <w:t xml:space="preserve">Sec.</w:t>
      </w:r>
      <w:r xml:space="preserve">
        <w:t> </w:t>
      </w:r>
      <w:r>
        <w:t xml:space="preserve">2306.083.</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2306.083(d),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department that provide assistance to colonias, the</w:t>
      </w:r>
      <w:r>
        <w:t xml:space="preserve"> [</w:t>
      </w:r>
      <w:r>
        <w:rPr>
          <w:strike/>
        </w:rPr>
        <w:t xml:space="preserve">The</w:t>
      </w:r>
      <w:r>
        <w:t xml:space="preserve">] department shall require an applicant for </w:t>
      </w:r>
      <w:r>
        <w:rPr>
          <w:u w:val="single"/>
        </w:rPr>
        <w:t xml:space="preserve">the</w:t>
      </w:r>
      <w:r>
        <w:t xml:space="preserve"> funds [</w:t>
      </w:r>
      <w:r>
        <w:rPr>
          <w:strike/>
        </w:rPr>
        <w:t xml:space="preserve">administered by the department</w:t>
      </w:r>
      <w:r>
        <w:t xml:space="preserve">] to submit to the department a colonia classification number, if one exists, for each colonia that may be served by the project proposed in the application.  If a colonia does not have a classification number, the department may contact the secretary of state or the secretary of state's representative to obtain the classification number.  On request of the department,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heading to Section 1001.033, Health and Safety Code, is amended to read as follows:</w:t>
      </w:r>
    </w:p>
    <w:p w:rsidR="003F3435" w:rsidRDefault="0032493E">
      <w:pPr>
        <w:spacing w:line="480" w:lineRule="auto"/>
        <w:ind w:firstLine="720"/>
        <w:jc w:val="both"/>
      </w:pPr>
      <w:r>
        <w:t xml:space="preserve">Sec.</w:t>
      </w:r>
      <w:r xml:space="preserve">
        <w:t> </w:t>
      </w:r>
      <w:r>
        <w:t xml:space="preserve">1001.033.</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1001.033(d), Health and Safety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Section 201.116, Transportation Code, is amended to read as follows:</w:t>
      </w:r>
    </w:p>
    <w:p w:rsidR="003F3435" w:rsidRDefault="0032493E">
      <w:pPr>
        <w:spacing w:line="480" w:lineRule="auto"/>
        <w:ind w:firstLine="720"/>
        <w:jc w:val="both"/>
      </w:pPr>
      <w:r>
        <w:t xml:space="preserve">Sec.</w:t>
      </w:r>
      <w:r xml:space="preserve">
        <w:t> </w:t>
      </w:r>
      <w:r>
        <w:t xml:space="preserve">201.116.</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201.116(d), Transportation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serve colonias by providing paved roads or other assistance,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heading to Section 5.1781, Water Code, is amended to read as follows:</w:t>
      </w:r>
    </w:p>
    <w:p w:rsidR="003F3435" w:rsidRDefault="0032493E">
      <w:pPr>
        <w:spacing w:line="480" w:lineRule="auto"/>
        <w:ind w:firstLine="720"/>
        <w:jc w:val="both"/>
      </w:pPr>
      <w:r>
        <w:t xml:space="preserve">Sec.</w:t>
      </w:r>
      <w:r xml:space="preserve">
        <w:t> </w:t>
      </w:r>
      <w:r>
        <w:t xml:space="preserve">5.1781.</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5.1781(d),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Section 6.1565, Water Code, is amended to read as follows:</w:t>
      </w:r>
    </w:p>
    <w:p w:rsidR="003F3435" w:rsidRDefault="0032493E">
      <w:pPr>
        <w:spacing w:line="480" w:lineRule="auto"/>
        <w:ind w:firstLine="720"/>
        <w:jc w:val="both"/>
      </w:pPr>
      <w:r>
        <w:t xml:space="preserve">Sec.</w:t>
      </w:r>
      <w:r xml:space="preserve">
        <w:t> </w:t>
      </w:r>
      <w:r>
        <w:t xml:space="preserve">6.1565.</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6.1565(d),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board that serve colonias by providing water or wastewater services or other assistance, the</w:t>
      </w:r>
      <w:r>
        <w:t xml:space="preserve"> [</w:t>
      </w:r>
      <w:r>
        <w:rPr>
          <w:strike/>
        </w:rPr>
        <w:t xml:space="preserve">The</w:t>
      </w:r>
      <w:r>
        <w:t xml:space="preserve">] board shall require an applicant for </w:t>
      </w:r>
      <w:r>
        <w:rPr>
          <w:u w:val="single"/>
        </w:rPr>
        <w:t xml:space="preserve">the</w:t>
      </w:r>
      <w:r>
        <w:t xml:space="preserve"> funds [</w:t>
      </w:r>
      <w:r>
        <w:rPr>
          <w:strike/>
        </w:rPr>
        <w:t xml:space="preserve">administered by the board</w:t>
      </w:r>
      <w:r>
        <w:t xml:space="preserve">] to submit to the board a colonia classification number, if one exists, for each colonia that may be served by the project proposed in the application.  If a colonia does not have a classification number, the board may contact the secretary of state or the secretary of state's representative to obtain the classification number.  On request of the board, the secretary of state or the secretary of state's representative shall assign a classification number to the colonia.</w:t>
      </w:r>
    </w:p>
    <w:p w:rsidR="003F3435" w:rsidRDefault="0032493E">
      <w:pPr>
        <w:spacing w:line="480" w:lineRule="auto"/>
        <w:jc w:val="center"/>
      </w:pPr>
      <w:r>
        <w:t xml:space="preserve">ARTICLE 3.  REPEALER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51.0052(b) and (c) and 61.506(g), Education Code;</w:t>
      </w:r>
    </w:p>
    <w:p w:rsidR="003F3435" w:rsidRDefault="0032493E">
      <w:pPr>
        <w:spacing w:line="480" w:lineRule="auto"/>
        <w:ind w:firstLine="1440"/>
        <w:jc w:val="both"/>
      </w:pPr>
      <w:r>
        <w:t xml:space="preserve">(2)</w:t>
      </w:r>
      <w:r xml:space="preserve">
        <w:t> </w:t>
      </w:r>
      <w:r xml:space="preserve">
        <w:t> </w:t>
      </w:r>
      <w:r>
        <w:t xml:space="preserve">Sections 487.060(b) and (c), 531.0141(b) and (c), 531.026, 2165.055, 2165.1061(f) and (h), 2166.101(d), 2166.104, 2166.108(d), 2206.101(d), 2306.070, and 2306.083(b) and (c), Government Code;</w:t>
      </w:r>
    </w:p>
    <w:p w:rsidR="003F3435" w:rsidRDefault="0032493E">
      <w:pPr>
        <w:spacing w:line="480" w:lineRule="auto"/>
        <w:ind w:firstLine="1440"/>
        <w:jc w:val="both"/>
      </w:pPr>
      <w:r>
        <w:t xml:space="preserve">(3)</w:t>
      </w:r>
      <w:r xml:space="preserve">
        <w:t> </w:t>
      </w:r>
      <w:r xml:space="preserve">
        <w:t> </w:t>
      </w:r>
      <w:r>
        <w:t xml:space="preserve">Sections 361.0215(d), 533.006, and 1001.033(b) and (c), Health and Safety Code;</w:t>
      </w:r>
    </w:p>
    <w:p w:rsidR="003F3435" w:rsidRDefault="0032493E">
      <w:pPr>
        <w:spacing w:line="480" w:lineRule="auto"/>
        <w:ind w:firstLine="1440"/>
        <w:jc w:val="both"/>
      </w:pPr>
      <w:r>
        <w:t xml:space="preserve">(4)</w:t>
      </w:r>
      <w:r xml:space="preserve">
        <w:t> </w:t>
      </w:r>
      <w:r xml:space="preserve">
        <w:t> </w:t>
      </w:r>
      <w:r>
        <w:t xml:space="preserve">Sections 22.0252(b), 22.028(c), and 101A.158, Human Resources Code;</w:t>
      </w:r>
    </w:p>
    <w:p w:rsidR="003F3435" w:rsidRDefault="0032493E">
      <w:pPr>
        <w:spacing w:line="480" w:lineRule="auto"/>
        <w:ind w:firstLine="1440"/>
        <w:jc w:val="both"/>
      </w:pPr>
      <w:r>
        <w:t xml:space="preserve">(5)</w:t>
      </w:r>
      <w:r xml:space="preserve">
        <w:t> </w:t>
      </w:r>
      <w:r xml:space="preserve">
        <w:t> </w:t>
      </w:r>
      <w:r>
        <w:t xml:space="preserve">Sections 201.116(b) and (c), Transportation Code; and</w:t>
      </w:r>
    </w:p>
    <w:p w:rsidR="003F3435" w:rsidRDefault="0032493E">
      <w:pPr>
        <w:spacing w:line="480" w:lineRule="auto"/>
        <w:ind w:firstLine="1440"/>
        <w:jc w:val="both"/>
      </w:pPr>
      <w:r>
        <w:t xml:space="preserve">(6)</w:t>
      </w:r>
      <w:r xml:space="preserve">
        <w:t> </w:t>
      </w:r>
      <w:r xml:space="preserve">
        <w:t> </w:t>
      </w:r>
      <w:r>
        <w:t xml:space="preserve">Sections 5.1781(b) and (c), 6.1565(b) and (c), 16.022, 26.3574(x), and 27.0516(l), Water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