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certain offenses involving possession of small amounts of controlled substances and other prohibited drugs, substances, or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r>
        <w:t xml:space="preserve"> </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