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405</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making a false report to a peace officer, federal special investigator, law enforcement employee, corrections officer, or jailer.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37.08, Penal Code, is amended to read as follows:</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FALSE REPORT TO PEACE OFFICER, FEDERAL SPECIAL INVESTIGATOR, [</w:t>
      </w:r>
      <w:r>
        <w:rPr>
          <w:strike/>
        </w:rPr>
        <w:t xml:space="preserve">OR</w:t>
      </w:r>
      <w:r>
        <w:t xml:space="preserve">] LAW ENFORCEMENT EMPLOYEE</w:t>
      </w:r>
      <w:r>
        <w:rPr>
          <w:u w:val="single"/>
        </w:rPr>
        <w:t xml:space="preserve">, CORRECTIONS OFFICER, OR JAILER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corrections officer or jailer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