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State Affairs; March</w:t>
      </w:r>
      <w:r xml:space="preserve">
        <w:t> </w:t>
      </w:r>
      <w:r>
        <w:t xml:space="preserve">19,</w:t>
      </w:r>
      <w:r xml:space="preserve">
        <w:t> </w:t>
      </w:r>
      <w:r>
        <w:t xml:space="preserve">2019, reported favorably by the following vote:</w:t>
      </w:r>
      <w:r>
        <w:t xml:space="preserve"> </w:t>
      </w:r>
      <w:r>
        <w:t xml:space="preserve"> </w:t>
      </w:r>
      <w:r>
        <w:t xml:space="preserve">Yeas 9, Nays 0; March</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complaints filed with and certain other filings submitted to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571.0771(b),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571.069 or Subchapter [</w:t>
      </w:r>
      <w:r>
        <w:rPr>
          <w:strike/>
        </w:rPr>
        <w:t xml:space="preserve">E or</w:t>
      </w:r>
      <w:r>
        <w:t xml:space="preserve">]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rPr>
          <w:strike/>
        </w:rPr>
        <w:t xml:space="preserve">254.038, 254.039,</w:t>
      </w:r>
      <w:r>
        <w:t xml:space="preserve">] 254.064(c), 254.124(c), or 254.154(c),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571.097, Government Code, is amended to read as follows:</w:t>
      </w:r>
    </w:p>
    <w:p w:rsidR="003F3435" w:rsidRDefault="0032493E">
      <w:pPr>
        <w:spacing w:line="480" w:lineRule="auto"/>
        <w:ind w:firstLine="720"/>
        <w:jc w:val="both"/>
      </w:pPr>
      <w:r>
        <w:t xml:space="preserve">Sec.</w:t>
      </w:r>
      <w:r xml:space="preserve">
        <w:t> </w:t>
      </w:r>
      <w:r>
        <w:t xml:space="preserve">571.097.</w:t>
      </w:r>
      <w:r xml:space="preserve">
        <w:t> </w:t>
      </w:r>
      <w:r xml:space="preserve">
        <w:t> </w:t>
      </w:r>
      <w:r>
        <w:rPr>
          <w:u w:val="single"/>
        </w:rPr>
        <w:t xml:space="preserve">DEFENSES:</w:t>
      </w:r>
      <w:r>
        <w:t xml:space="preserve"> </w:t>
      </w:r>
      <w:r>
        <w:t xml:space="preserve"> </w:t>
      </w:r>
      <w:r>
        <w:t xml:space="preserve">[</w:t>
      </w:r>
      <w:r>
        <w:rPr>
          <w:strike/>
        </w:rPr>
        <w:t xml:space="preserve">DEFENSE FOR</w:t>
      </w:r>
      <w:r>
        <w:t xml:space="preserve">] RELIANCE ON ADVISORY OPINION</w:t>
      </w:r>
      <w:r>
        <w:rPr>
          <w:u w:val="single"/>
        </w:rPr>
        <w:t xml:space="preserve">; COMMISSION'S FAILURE TO ISSUE OPINION</w:t>
      </w:r>
      <w:r>
        <w:t xml:space="preserve">.  </w:t>
      </w:r>
      <w:r>
        <w:rPr>
          <w:u w:val="single"/>
        </w:rPr>
        <w:t xml:space="preserve">(a)</w:t>
      </w:r>
      <w:r xml:space="preserve">
        <w:t> </w:t>
      </w:r>
      <w:r xml:space="preserve">
        <w:t> </w:t>
      </w:r>
      <w:r>
        <w:t xml:space="preserve">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imposition of a civil penalty for the violation of a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did not issue the opinion within the time prescribed by Section 571.092.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to prosecution or imposition of a civil penalty under Subsection (b) applies only to acts giving rise to a potential violation of law occurring in the period beginning on the date the time prescribed by Section 571.092 expires and ending on the date the commission issues the requested opinion.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571.1212, Government Code, is amended to read as follows:</w:t>
      </w:r>
    </w:p>
    <w:p w:rsidR="003F3435" w:rsidRDefault="0032493E">
      <w:pPr>
        <w:spacing w:line="480" w:lineRule="auto"/>
        <w:ind w:firstLine="720"/>
        <w:jc w:val="both"/>
      </w:pPr>
      <w:r>
        <w:t xml:space="preserve">Sec.</w:t>
      </w:r>
      <w:r xml:space="preserve">
        <w:t> </w:t>
      </w:r>
      <w:r>
        <w:t xml:space="preserve">571.1212.</w:t>
      </w:r>
      <w:r xml:space="preserve">
        <w:t> </w:t>
      </w:r>
      <w:r xml:space="preserve">
        <w:t> </w:t>
      </w:r>
      <w:r>
        <w:t xml:space="preserve">CATEGORIZATION OF VIOLATIONS.  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rPr>
          <w:u w:val="single"/>
        </w:rPr>
        <w:t xml:space="preserve">571.1242</w:t>
      </w:r>
      <w:r>
        <w:t xml:space="preserve"> [</w:t>
      </w:r>
      <w:r>
        <w:rPr>
          <w:strike/>
        </w:rPr>
        <w:t xml:space="preserve">571.1242(a)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571, Government Code, is amended by adding Section 571.1223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571.1223.</w:t>
      </w:r>
      <w:r>
        <w:rPr>
          <w:u w:val="single"/>
        </w:rPr>
        <w:t xml:space="preserve"> </w:t>
      </w:r>
      <w:r>
        <w:rPr>
          <w:u w:val="single"/>
        </w:rPr>
        <w:t xml:space="preserve"> </w:t>
      </w:r>
      <w:r>
        <w:rPr>
          <w:u w:val="single"/>
        </w:rPr>
        <w:t xml:space="preserve">DISMISSAL OF COMPLAINT FOLLOWING CORRECTED OR AMENDED STATEMENT, REGISTRATION, OR REPORT.  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corrected or amended statement, registration, or report remedies the alleged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571.1241, Government Code, is amended to read as follows:</w:t>
      </w:r>
    </w:p>
    <w:p w:rsidR="003F3435" w:rsidRDefault="0032493E">
      <w:pPr>
        <w:spacing w:line="480" w:lineRule="auto"/>
        <w:ind w:firstLine="720"/>
        <w:jc w:val="both"/>
      </w:pPr>
      <w:r>
        <w:t xml:space="preserve">Sec.</w:t>
      </w:r>
      <w:r xml:space="preserve">
        <w:t> </w:t>
      </w:r>
      <w:r>
        <w:t xml:space="preserve">571.1241.</w:t>
      </w:r>
      <w:r xml:space="preserve">
        <w:t> </w:t>
      </w:r>
      <w:r xml:space="preserve">
        <w:t> </w:t>
      </w:r>
      <w:r>
        <w:t xml:space="preserve">REVIEW OF EXECUTIVE DIRECTOR'S DETERMINATION OF [</w:t>
      </w:r>
      <w:r>
        <w:rPr>
          <w:strike/>
        </w:rPr>
        <w:t xml:space="preserve">NO</w:t>
      </w:r>
      <w:r>
        <w:t xml:space="preserve">]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determines that the commission does not have jurisdiction over the violation alleged in the complaint, the complainant </w:t>
      </w:r>
      <w:r>
        <w:rPr>
          <w:u w:val="single"/>
        </w:rPr>
        <w:t xml:space="preserve">or respondent</w:t>
      </w:r>
      <w:r>
        <w:t xml:space="preserve"> may request that the commission review the determination.  A request for review under this section must be filed not later than the 30th day after the date the complainant </w:t>
      </w:r>
      <w:r>
        <w:rPr>
          <w:u w:val="single"/>
        </w:rPr>
        <w:t xml:space="preserve">or respondent</w:t>
      </w:r>
      <w:r>
        <w:t xml:space="preserve"> receives the executive director's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571.1242, Government Code, is amended to read as follows:</w:t>
      </w:r>
    </w:p>
    <w:p w:rsidR="003F3435" w:rsidRDefault="0032493E">
      <w:pPr>
        <w:spacing w:line="480" w:lineRule="auto"/>
        <w:ind w:firstLine="720"/>
        <w:jc w:val="both"/>
      </w:pPr>
      <w:r>
        <w:t xml:space="preserve">Sec.</w:t>
      </w:r>
      <w:r xml:space="preserve">
        <w:t> </w:t>
      </w:r>
      <w:r>
        <w:t xml:space="preserve">571.1242.</w:t>
      </w:r>
      <w:r xml:space="preserve">
        <w:t> </w:t>
      </w:r>
      <w:r xml:space="preserve">
        <w:t> </w:t>
      </w:r>
      <w:r>
        <w:t xml:space="preserve">PRELIMINARY REVIEW[</w:t>
      </w:r>
      <w:r>
        <w:rPr>
          <w:strike/>
        </w:rPr>
        <w:t xml:space="preserve">: </w:t>
      </w:r>
      <w:r>
        <w:rPr>
          <w:strike/>
        </w:rPr>
        <w:t xml:space="preserve"> </w:t>
      </w:r>
      <w:r>
        <w:rPr>
          <w:strike/>
        </w:rPr>
        <w:t xml:space="preserve">RESPONSE BY RESPONDENT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571.1242(a),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alleged violation is a Category One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10th business day after the date the respondent receives the notice[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30th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25th business day after the date the respondent receives the notice under Section 571.123(b)[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75th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w:t>
      </w:r>
      <w:r>
        <w:rPr>
          <w:u w:val="single"/>
        </w:rPr>
        <w:t xml:space="preserve">(a)</w:t>
      </w:r>
      <w:r>
        <w:t xml:space="preserve"> [</w:t>
      </w:r>
      <w:r>
        <w:rPr>
          <w:strike/>
        </w:rPr>
        <w:t xml:space="preserve">(a)(1)</w:t>
      </w:r>
      <w:r>
        <w:t xml:space="preserve">] or </w:t>
      </w:r>
      <w:r>
        <w:rPr>
          <w:u w:val="single"/>
        </w:rPr>
        <w:t xml:space="preserve">(b)</w:t>
      </w:r>
      <w:r>
        <w:t xml:space="preserve"> [</w:t>
      </w:r>
      <w:r>
        <w:rPr>
          <w:strike/>
        </w:rPr>
        <w:t xml:space="preserve">(b)(1)</w:t>
      </w:r>
      <w:r>
        <w:t xml:space="preserve">] is a Category One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571.1243, Government Code, is redesignated as Section 571.1242(f), Government Code, and amended to read as follows:</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Sec.</w:t>
      </w:r>
      <w:r xml:space="preserve">
        <w:rPr>
          <w:strike/>
        </w:rPr>
        <w:t> </w:t>
      </w:r>
      <w:r>
        <w:rPr>
          <w:strike/>
        </w:rPr>
        <w:t xml:space="preserve">571.1243.</w:t>
      </w:r>
      <w:r xml:space="preserve">
        <w:rPr>
          <w:strike/>
        </w:rPr>
        <w:t> </w:t>
      </w:r>
      <w:r xml:space="preserve">
        <w:rPr>
          <w:strike/>
        </w:rPr>
        <w:t> </w:t>
      </w:r>
      <w:r>
        <w:rPr>
          <w:strike/>
        </w:rPr>
        <w:t xml:space="preserve">PRELIMINARY REVIEW: </w:t>
      </w:r>
      <w:r>
        <w:rPr>
          <w:strike/>
        </w:rPr>
        <w:t xml:space="preserve"> </w:t>
      </w:r>
      <w:r>
        <w:rPr>
          <w:strike/>
        </w:rPr>
        <w:t xml:space="preserve">WRITTEN QUESTIONS.</w:t>
      </w:r>
      <w:r>
        <w:t xml:space="preserve">] </w:t>
      </w:r>
      <w:r>
        <w:t xml:space="preserve"> </w:t>
      </w:r>
      <w:r>
        <w:t xml:space="preserve">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571.1242, Government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agreement to the respondent to settle the complaint without holding a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571.125,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571.130,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formal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571.1242(e),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Chapter 571, Government Code, apply only to a complaint filed under that chapter on or after the effective date of this Act.  A complaint filed before the effective date of this Act is governed by the law in effect when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