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86R5545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actor knows the other person is intoxicated by any substance such that the other person is incapable of appraising the nature of the act;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knows that the other person has withdrawn consent to the act and the actor persists in the act after consent is withdrawn;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actor is a caregiver hired to assist the other person with activities of daily life and causes the other person to submit or participate by exploiting the other person's dependency on the actor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