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Department of Motor Vehicles and to the operations of certain other entities performing functions associated with the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1001.005, Transportation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SUNSET PROVISION.  The department is subject to Chapter 325, Government Code (Texas Sunset Act).  Unless continued in existence as provided by that chapter, the department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1001.030, Transportation Code, is amended to read as follows:</w:t>
      </w:r>
    </w:p>
    <w:p w:rsidR="003F3435" w:rsidRDefault="0032493E">
      <w:pPr>
        <w:spacing w:line="480" w:lineRule="auto"/>
        <w:ind w:firstLine="720"/>
        <w:jc w:val="both"/>
      </w:pPr>
      <w:r>
        <w:t xml:space="preserve">Sec.</w:t>
      </w:r>
      <w:r xml:space="preserve">
        <w:t> </w:t>
      </w:r>
      <w:r>
        <w:t xml:space="preserve">1001.030.</w:t>
      </w:r>
      <w:r xml:space="preserve">
        <w:t> </w:t>
      </w:r>
      <w:r xml:space="preserve">
        <w:t> </w:t>
      </w:r>
      <w:r>
        <w:rPr>
          <w:u w:val="single"/>
        </w:rPr>
        <w:t xml:space="preserve">BOARD MEMBER</w:t>
      </w:r>
      <w:r>
        <w:t xml:space="preserve"> TRAINING [</w:t>
      </w:r>
      <w:r>
        <w:rPr>
          <w:strike/>
        </w:rPr>
        <w:t xml:space="preserve">ON DEPARTMENT AND CERTAIN LAWS RELATING TO DEPARTMENT</w:t>
      </w:r>
      <w:r>
        <w:t xml:space="preserve">].  (a)</w:t>
      </w:r>
      <w:r xml:space="preserve">
        <w:t> </w:t>
      </w:r>
      <w:r xml:space="preserve">
        <w:t> </w:t>
      </w:r>
      <w:r>
        <w:rPr>
          <w:u w:val="single"/>
        </w:rPr>
        <w:t xml:space="preserve">A</w:t>
      </w:r>
      <w:r>
        <w:t xml:space="preserve"> [</w:t>
      </w:r>
      <w:r>
        <w:rPr>
          <w:strike/>
        </w:rPr>
        <w:t xml:space="preserve">To be eligible to take office as a member of the board, a</w:t>
      </w:r>
      <w:r>
        <w:t xml:space="preserve">] person </w:t>
      </w:r>
      <w:r>
        <w:rPr>
          <w:u w:val="single"/>
        </w:rPr>
        <w:t xml:space="preserve">who is</w:t>
      </w:r>
      <w:r>
        <w:t xml:space="preserve"> appointed to </w:t>
      </w:r>
      <w:r>
        <w:rPr>
          <w:u w:val="single"/>
        </w:rPr>
        <w:t xml:space="preserve">and qualifies for office as a member of</w:t>
      </w:r>
      <w:r>
        <w:t xml:space="preserve"> the board </w:t>
      </w:r>
      <w:r>
        <w:rPr>
          <w:u w:val="single"/>
        </w:rPr>
        <w:t xml:space="preserve">may not vote, deliberate, or be counted as a member in attendance at a meeting of the board until the person completes</w:t>
      </w:r>
      <w:r>
        <w:t xml:space="preserve"> [</w:t>
      </w:r>
      <w:r>
        <w:rPr>
          <w:strike/>
        </w:rPr>
        <w:t xml:space="preserve">must complete at least one course of</w:t>
      </w:r>
      <w:r>
        <w:t xml:space="preserve">]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w:t>
      </w:r>
      <w:r>
        <w:rPr>
          <w:u w:val="single"/>
        </w:rPr>
        <w:t xml:space="preserve">the person with</w:t>
      </w:r>
      <w:r>
        <w:t xml:space="preserve"> 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this subchapter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w:t>
      </w:r>
      <w:r>
        <w:t xml:space="preserve">programs</w:t>
      </w:r>
      <w:r>
        <w:rPr>
          <w:u w:val="single"/>
        </w:rPr>
        <w:t xml:space="preserve">, functions, and rules and the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w:t>
      </w:r>
      <w:r>
        <w:rPr>
          <w:u w:val="single"/>
        </w:rPr>
        <w:t xml:space="preserve">board</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r>
        <w:t xml:space="preserve"> [</w:t>
      </w:r>
      <w:r>
        <w:rPr>
          <w:strike/>
        </w:rPr>
        <w:t xml:space="preserve">rules of the department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 [</w:t>
      </w:r>
      <w:r>
        <w:rPr>
          <w:strike/>
        </w:rPr>
        <w:t xml:space="preserve">law</w:t>
      </w:r>
      <w:r>
        <w:t xml:space="preserve">], </w:t>
      </w:r>
      <w:r>
        <w:rPr>
          <w:u w:val="single"/>
        </w:rPr>
        <w:t xml:space="preserve">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any applicable ethics policies adopted by the </w:t>
      </w:r>
      <w:r>
        <w:rPr>
          <w:u w:val="single"/>
        </w:rPr>
        <w:t xml:space="preserve">department</w:t>
      </w:r>
      <w:r>
        <w:t xml:space="preserve"> [</w:t>
      </w:r>
      <w:r>
        <w:rPr>
          <w:strike/>
        </w:rPr>
        <w:t xml:space="preserve">board</w:t>
      </w:r>
      <w:r>
        <w:t xml:space="preserve">]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 </w:t>
      </w:r>
      <w:r>
        <w:rPr>
          <w:u w:val="single"/>
        </w:rPr>
        <w:t xml:space="preserve">regardless of whether the attendance at the program occurs before or after</w:t>
      </w:r>
      <w:r>
        <w:t xml:space="preserve"> [</w:t>
      </w:r>
      <w:r>
        <w:rPr>
          <w:strike/>
        </w:rPr>
        <w:t xml:space="preserve">as provided by the General Appropriations Act and as if</w:t>
      </w:r>
      <w:r>
        <w:t xml:space="preserve">] the person </w:t>
      </w:r>
      <w:r>
        <w:rPr>
          <w:u w:val="single"/>
        </w:rPr>
        <w:t xml:space="preserve">qualifies for office</w:t>
      </w:r>
      <w:r>
        <w:t xml:space="preserve"> [</w:t>
      </w:r>
      <w:r>
        <w:rPr>
          <w:strike/>
        </w:rPr>
        <w:t xml:space="preserve">were a member of the board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w:t>
      </w:r>
      <w:r>
        <w:rPr>
          <w:u w:val="single"/>
        </w:rPr>
        <w:t xml:space="preserve"> </w:t>
      </w:r>
      <w:r>
        <w:rPr>
          <w:u w:val="single"/>
        </w:rPr>
        <w:t xml:space="preserve">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General Appropriations Act or other law, the executive director shall appoint deputies, assistants, and other personnel</w:t>
      </w:r>
      <w:r>
        <w:rPr>
          <w:u w:val="single"/>
        </w:rPr>
        <w:t xml:space="preserve">, including a general counsel,</w:t>
      </w:r>
      <w:r>
        <w:t xml:space="preserve"> as necessary to carry out the powers and duties of the department under this code, other applicable vehicle laws of this state, and other laws granting jurisdiction or applicable to the department.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1001.0411,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Section 1001.041(a), the executive director shall hire and oversee a general counsel to advise the department.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1001.042, Transportation Code, is amended to read as follows:</w:t>
      </w:r>
    </w:p>
    <w:p w:rsidR="003F3435" w:rsidRDefault="0032493E">
      <w:pPr>
        <w:spacing w:line="480" w:lineRule="auto"/>
        <w:ind w:firstLine="720"/>
        <w:jc w:val="both"/>
      </w:pPr>
      <w:r>
        <w:t xml:space="preserve">Sec.</w:t>
      </w:r>
      <w:r xml:space="preserve">
        <w:t> </w:t>
      </w:r>
      <w:r>
        <w:t xml:space="preserve">1001.042.</w:t>
      </w:r>
      <w:r xml:space="preserve">
        <w:t> </w:t>
      </w:r>
      <w:r xml:space="preserve">
        <w:t> </w:t>
      </w:r>
      <w:r>
        <w:t xml:space="preserve">DIVISION OF RESPONSIBILITIES. </w:t>
      </w:r>
      <w:r>
        <w:t xml:space="preserve"> </w:t>
      </w:r>
      <w:r>
        <w:t xml:space="preserve">The board shall develop and implement policies that clearly </w:t>
      </w:r>
      <w:r>
        <w:rPr>
          <w:u w:val="single"/>
        </w:rPr>
        <w:t xml:space="preserve">separate</w:t>
      </w:r>
      <w:r>
        <w:t xml:space="preserve"> [</w:t>
      </w:r>
      <w:r>
        <w:rPr>
          <w:strike/>
        </w:rPr>
        <w:t xml:space="preserve">define</w:t>
      </w:r>
      <w:r>
        <w:t xml:space="preserve">] the </w:t>
      </w:r>
      <w:r>
        <w:rPr>
          <w:u w:val="single"/>
        </w:rPr>
        <w:t xml:space="preserve">policy-making responsibilities of the board and the management</w:t>
      </w:r>
      <w:r>
        <w:t xml:space="preserve"> [</w:t>
      </w:r>
      <w:r>
        <w:rPr>
          <w:strike/>
        </w:rPr>
        <w:t xml:space="preserve">respective</w:t>
      </w:r>
      <w:r>
        <w:t xml:space="preserve">] responsibilities of the executive director</w:t>
      </w:r>
      <w:r>
        <w:rPr>
          <w:u w:val="single"/>
        </w:rPr>
        <w:t xml:space="preserve">, including the appointment of department staff,</w:t>
      </w:r>
      <w:r>
        <w:t xml:space="preserve"> and the staff of the department.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1003, Transportation Code, is amended by adding Sections 1003.0055 and 1003.008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1003.0055.</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department shall maintain a system to promptly and efficiently act on complaints filed with the department.  The department shall maintain information about parties to and the subject matter of the complaint and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parties to the complaint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1003.008.</w:t>
      </w:r>
      <w:r>
        <w:rPr>
          <w:u w:val="single"/>
        </w:rPr>
        <w:t xml:space="preserve"> </w:t>
      </w:r>
      <w:r>
        <w:rPr>
          <w:u w:val="single"/>
        </w:rPr>
        <w:t xml:space="preserve"> </w:t>
      </w:r>
      <w:r>
        <w:rPr>
          <w:u w:val="single"/>
        </w:rPr>
        <w:t xml:space="preserve">NEGOTIATED RULEMAKING AND ALTERNATIVE DISPUTE RESOLUTION POLICY.  (a)</w:t>
      </w:r>
      <w:r>
        <w:rPr>
          <w:u w:val="single"/>
        </w:rPr>
        <w:t xml:space="preserve"> </w:t>
      </w:r>
      <w:r>
        <w:rPr>
          <w:u w:val="single"/>
        </w:rPr>
        <w:t xml:space="preserve"> </w:t>
      </w:r>
      <w:r>
        <w:rPr>
          <w:u w:val="single"/>
        </w:rPr>
        <w:t xml:space="preserve">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department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developed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Chapter 1004, Transportation Code, is amended by adding Section 1004.003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1004.003.</w:t>
      </w:r>
      <w:r>
        <w:rPr>
          <w:u w:val="single"/>
        </w:rPr>
        <w:t xml:space="preserve"> </w:t>
      </w:r>
      <w:r>
        <w:rPr>
          <w:u w:val="single"/>
        </w:rPr>
        <w:t xml:space="preserve"> </w:t>
      </w:r>
      <w:r>
        <w:rPr>
          <w:u w:val="single"/>
        </w:rPr>
        <w:t xml:space="preserve">CONFIDENTIALITY OF INFORMATION RELATED TO INVESTIGATIONS.  Information obtained during an investigation of a person regulated under Chapter 2301 or 2302, Occupations Code, or Chapter 503 or 643 of this code is confidential and not subject to disclosure under Chapter 552, Government Code, until the investigation is dismissed or finally resolved only if the disclosure of that information would interfere with or jeopardize the investigation.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2110.002(c), Government Code;</w:t>
      </w:r>
    </w:p>
    <w:p w:rsidR="003F3435" w:rsidRDefault="0032493E">
      <w:pPr>
        <w:spacing w:line="480" w:lineRule="auto"/>
        <w:ind w:firstLine="1440"/>
        <w:jc w:val="both"/>
      </w:pPr>
      <w:r>
        <w:t xml:space="preserve">(2)</w:t>
      </w:r>
      <w:r xml:space="preserve">
        <w:t> </w:t>
      </w:r>
      <w:r xml:space="preserve">
        <w:t> </w:t>
      </w:r>
      <w:r>
        <w:t xml:space="preserve">Section 2301.612, Occupations Code; and</w:t>
      </w:r>
    </w:p>
    <w:p w:rsidR="003F3435" w:rsidRDefault="0032493E">
      <w:pPr>
        <w:spacing w:line="480" w:lineRule="auto"/>
        <w:ind w:firstLine="1440"/>
        <w:jc w:val="both"/>
      </w:pPr>
      <w:r>
        <w:t xml:space="preserve">(3)</w:t>
      </w:r>
      <w:r xml:space="preserve">
        <w:t> </w:t>
      </w:r>
      <w:r xml:space="preserve">
        <w:t> </w:t>
      </w:r>
      <w:r>
        <w:t xml:space="preserve">Section 1001.031(a-1), Transportation Code.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w:t>
      </w:r>
      <w:r xml:space="preserve">
        <w:t> </w:t>
      </w:r>
      <w:r xml:space="preserve">
        <w:t> </w:t>
      </w:r>
      <w:r>
        <w:t xml:space="preserve">Except as provided by Subsection (b) of this section, Section 1001.030, Transportation Code, as amended by this Act, applies to a member of the board of the Texas Department of Motor Vehicles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the Texas Department of Motor Vehicles who, before the effective date of this Act, completed the training program required by Section 1001.030, Transportation Code, as that law existed before the effective date of this Act, is required to complete additional training only on subjects added by this Act to the training program as required by Section 1001.030, Transportation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jc w:val="center"/>
      </w:pPr>
      <w:r>
        <w:t xml:space="preserve">ARTICLE 2.  LICENSING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2301.251(a),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a person holds a license issued under this chapter authorizing the activity, the person may not:</w:t>
      </w:r>
    </w:p>
    <w:p w:rsidR="003F3435" w:rsidRDefault="0032493E">
      <w:pPr>
        <w:spacing w:line="480" w:lineRule="auto"/>
        <w:ind w:firstLine="1440"/>
        <w:jc w:val="both"/>
      </w:pPr>
      <w:r>
        <w:t xml:space="preserve">(1)</w:t>
      </w:r>
      <w:r xml:space="preserve">
        <w:t> </w:t>
      </w:r>
      <w:r xml:space="preserve">
        <w:t> </w:t>
      </w:r>
      <w:r>
        <w:t xml:space="preserve">engage in business as, serve in the capacity of, or act as a dealer, manufacturer, distributor, converter, [</w:t>
      </w:r>
      <w:r>
        <w:rPr>
          <w:strike/>
        </w:rPr>
        <w:t xml:space="preserve">representative,</w:t>
      </w:r>
      <w:r>
        <w:t xml:space="preserve">] vehicle lessor, or vehicle lease facilitator in this state; or</w:t>
      </w:r>
    </w:p>
    <w:p w:rsidR="003F3435" w:rsidRDefault="0032493E">
      <w:pPr>
        <w:spacing w:line="480" w:lineRule="auto"/>
        <w:ind w:firstLine="1440"/>
        <w:jc w:val="both"/>
      </w:pPr>
      <w:r>
        <w:t xml:space="preserve">(2)</w:t>
      </w:r>
      <w:r xml:space="preserve">
        <w:t> </w:t>
      </w:r>
      <w:r xml:space="preserve">
        <w:t> </w:t>
      </w:r>
      <w:r>
        <w:t xml:space="preserve">perform or offer to perform repair services on a motor vehicle under a franchise and a motor vehicle manufacturer's warranty, regardless of whether the person sells or offers to sell motor vehicles at the same location.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2301.258, Occupations Code, is amended to read as follows:</w:t>
      </w:r>
    </w:p>
    <w:p w:rsidR="003F3435" w:rsidRDefault="0032493E">
      <w:pPr>
        <w:spacing w:line="480" w:lineRule="auto"/>
        <w:ind w:firstLine="720"/>
        <w:jc w:val="both"/>
      </w:pPr>
      <w:r>
        <w:t xml:space="preserve">Sec.</w:t>
      </w:r>
      <w:r xml:space="preserve">
        <w:t> </w:t>
      </w:r>
      <w:r>
        <w:t xml:space="preserve">2301.258.</w:t>
      </w:r>
      <w:r xml:space="preserve">
        <w:t> </w:t>
      </w:r>
      <w:r xml:space="preserve">
        <w:t> </w:t>
      </w:r>
      <w:r>
        <w:t xml:space="preserve">GENERAL REQUIREMENTS FOR APPLICATION FOR MANUFACTURER'S, DISTRIBUTOR'S, </w:t>
      </w:r>
      <w:r>
        <w:rPr>
          <w:u w:val="single"/>
        </w:rPr>
        <w:t xml:space="preserve">OR</w:t>
      </w:r>
      <w:r>
        <w:t xml:space="preserve"> CONVERTER'S[</w:t>
      </w:r>
      <w:r>
        <w:rPr>
          <w:strike/>
        </w:rPr>
        <w:t xml:space="preserve">, OR REPRESENTATIVE'S</w:t>
      </w:r>
      <w:r>
        <w:t xml:space="preserve">] LICENSE.  An application for a manufacturer's, distributor's, </w:t>
      </w:r>
      <w:r>
        <w:rPr>
          <w:u w:val="single"/>
        </w:rPr>
        <w:t xml:space="preserve">or</w:t>
      </w:r>
      <w:r>
        <w:t xml:space="preserve"> converter's[</w:t>
      </w:r>
      <w:r>
        <w:rPr>
          <w:strike/>
        </w:rPr>
        <w:t xml:space="preserve">, or representative's</w:t>
      </w:r>
      <w:r>
        <w:t xml:space="preserve">] license must be on a form prescribed by the department.  The application must include information the department determines necessary to fully determine the qualifications of an applicant, including financial resources, business integrity and experience, facilities and personnel for serving franchised dealers, and other information the department determines pertinent to safeguard the public interest and welfare.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annual fees for a license issued under this chapter are:</w:t>
      </w:r>
    </w:p>
    <w:p w:rsidR="003F3435" w:rsidRDefault="0032493E">
      <w:pPr>
        <w:spacing w:line="480" w:lineRule="auto"/>
        <w:ind w:firstLine="1440"/>
        <w:jc w:val="both"/>
      </w:pPr>
      <w:r>
        <w:t xml:space="preserve">(1)</w:t>
      </w:r>
      <w:r xml:space="preserve">
        <w:t> </w:t>
      </w:r>
      <w:r xml:space="preserve">
        <w:t> </w:t>
      </w:r>
      <w:r>
        <w:t xml:space="preserve">$900 for a manufacturer or distributor, plus $20 for each dealer franchised by the manufacturer or distributor;</w:t>
      </w:r>
    </w:p>
    <w:p w:rsidR="003F3435" w:rsidRDefault="0032493E">
      <w:pPr>
        <w:spacing w:line="480" w:lineRule="auto"/>
        <w:ind w:firstLine="1440"/>
        <w:jc w:val="both"/>
      </w:pPr>
      <w:r>
        <w:t xml:space="preserve">(2)</w:t>
      </w:r>
      <w:r xml:space="preserve">
        <w:t> </w:t>
      </w:r>
      <w:r xml:space="preserve">
        <w:t> </w:t>
      </w:r>
      <w:r>
        <w:t xml:space="preserve">for a franchised dealer:</w:t>
      </w:r>
    </w:p>
    <w:p w:rsidR="003F3435" w:rsidRDefault="0032493E">
      <w:pPr>
        <w:spacing w:line="480" w:lineRule="auto"/>
        <w:ind w:firstLine="2160"/>
        <w:jc w:val="both"/>
      </w:pPr>
      <w:r>
        <w:t xml:space="preserve">(A)</w:t>
      </w:r>
      <w:r xml:space="preserve">
        <w:t> </w:t>
      </w:r>
      <w:r xml:space="preserve">
        <w:t> </w:t>
      </w:r>
      <w:r>
        <w:t xml:space="preserve">$175, if the dealer sold fewer than 201 new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dealer sold more than 200 but fewer than 401 new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dealer sold more than 400 but fewer than 801 new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dealer sold more than 800 but fewer than 1,201 new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dealer sold more than 1,200 but fewer than 1,601 new motor vehicles during the preceding calendar year;</w:t>
      </w:r>
    </w:p>
    <w:p w:rsidR="003F3435" w:rsidRDefault="0032493E">
      <w:pPr>
        <w:spacing w:line="480" w:lineRule="auto"/>
        <w:ind w:firstLine="2160"/>
        <w:jc w:val="both"/>
      </w:pPr>
      <w:r>
        <w:t xml:space="preserve">(F)</w:t>
      </w:r>
      <w:r xml:space="preserve">
        <w:t> </w:t>
      </w:r>
      <w:r xml:space="preserve">
        <w:t> </w:t>
      </w:r>
      <w:r>
        <w:t xml:space="preserve">$750, if the dealer sold more than 1,600 new motor vehicles during the preceding calendar year; and</w:t>
      </w:r>
    </w:p>
    <w:p w:rsidR="003F3435" w:rsidRDefault="0032493E">
      <w:pPr>
        <w:spacing w:line="480" w:lineRule="auto"/>
        <w:ind w:firstLine="2160"/>
        <w:jc w:val="both"/>
      </w:pPr>
      <w:r>
        <w:t xml:space="preserve">(G)</w:t>
      </w:r>
      <w:r xml:space="preserve">
        <w:t> </w:t>
      </w:r>
      <w:r xml:space="preserve">
        <w:t> </w:t>
      </w:r>
      <w:r>
        <w:t xml:space="preserve">$100 for each location separate from the dealership at which the dealer does not offer motor vehicles for sale but performs warranty service work on vehicles the dealer is franchised and licensed to sell;</w:t>
      </w:r>
    </w:p>
    <w:p w:rsidR="003F3435" w:rsidRDefault="0032493E">
      <w:pPr>
        <w:spacing w:line="480" w:lineRule="auto"/>
        <w:ind w:firstLine="1440"/>
        <w:jc w:val="both"/>
      </w:pPr>
      <w:r>
        <w:t xml:space="preserve">(3)</w:t>
      </w:r>
      <w:r xml:space="preserve">
        <w:t> </w:t>
      </w:r>
      <w:r xml:space="preserve">
        <w:t> </w:t>
      </w:r>
      <w:r>
        <w:t xml:space="preserve">[</w:t>
      </w:r>
      <w:r>
        <w:rPr>
          <w:strike/>
        </w:rPr>
        <w:t xml:space="preserve">$100 for a representative;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$375 for a converter;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for a vehicle lessor:</w:t>
      </w:r>
    </w:p>
    <w:p w:rsidR="003F3435" w:rsidRDefault="0032493E">
      <w:pPr>
        <w:spacing w:line="480" w:lineRule="auto"/>
        <w:ind w:firstLine="2160"/>
        <w:jc w:val="both"/>
      </w:pPr>
      <w:r>
        <w:t xml:space="preserve">(A)</w:t>
      </w:r>
      <w:r xml:space="preserve">
        <w:t> </w:t>
      </w:r>
      <w:r xml:space="preserve">
        <w:t> </w:t>
      </w:r>
      <w:r>
        <w:t xml:space="preserve">$175, if the lessor leased 200 or fewer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lessor leased more than 200 but fewer than 401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lessor leased more than 400 but fewer than 801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lessor leased more than 800 but fewer than 1,201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lessor leased more than 1,200 but fewer than 1,601 motor vehicles during the preceding calendar year; and</w:t>
      </w:r>
    </w:p>
    <w:p w:rsidR="003F3435" w:rsidRDefault="0032493E">
      <w:pPr>
        <w:spacing w:line="480" w:lineRule="auto"/>
        <w:ind w:firstLine="2160"/>
        <w:jc w:val="both"/>
      </w:pPr>
      <w:r>
        <w:t xml:space="preserve">(F)</w:t>
      </w:r>
      <w:r xml:space="preserve">
        <w:t> </w:t>
      </w:r>
      <w:r xml:space="preserve">
        <w:t> </w:t>
      </w:r>
      <w:r>
        <w:t xml:space="preserve">$750, if the lessor leased more than 1,600 motor vehicles during the preceding calendar year;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$375 for a vehicle lease facilitator.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2301.304, Occupations Code, is amended to read as follows:</w:t>
      </w:r>
    </w:p>
    <w:p w:rsidR="003F3435" w:rsidRDefault="0032493E">
      <w:pPr>
        <w:spacing w:line="480" w:lineRule="auto"/>
        <w:ind w:firstLine="720"/>
        <w:jc w:val="both"/>
      </w:pPr>
      <w:r>
        <w:t xml:space="preserve">Sec.</w:t>
      </w:r>
      <w:r xml:space="preserve">
        <w:t> </w:t>
      </w:r>
      <w:r>
        <w:t xml:space="preserve">2301.304.</w:t>
      </w:r>
      <w:r xml:space="preserve">
        <w:t> </w:t>
      </w:r>
      <w:r xml:space="preserve">
        <w:t> </w:t>
      </w:r>
      <w:r>
        <w:t xml:space="preserve">PROCEDURE FOR RENEWAL OF CERTAIN LICENSES.  The holder of a manufacturer's, distributor's, </w:t>
      </w:r>
      <w:r>
        <w:rPr>
          <w:u w:val="single"/>
        </w:rPr>
        <w:t xml:space="preserve">or</w:t>
      </w:r>
      <w:r>
        <w:t xml:space="preserve"> converter's[</w:t>
      </w:r>
      <w:r>
        <w:rPr>
          <w:strike/>
        </w:rPr>
        <w:t xml:space="preserve">, or representative's</w:t>
      </w:r>
      <w:r>
        <w:t xml:space="preserve">] license may apply for a renewal of the license by complying with the application process specified by this chapter and board rule.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2301.358(a)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 issued under this chapter may not participate in a new motor vehicle show or exhibition unless[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 provides the department with written notice before the date the show or exhibition opens[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grants written approval</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sale of a towable recreational vehicle, motor home, ambulance, fire-fighting vehicle, or tow truck at a show or exhibition if:</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show or exhibition is approved by the</w:t>
      </w:r>
      <w:r>
        <w:t xml:space="preserve">] department </w:t>
      </w:r>
      <w:r>
        <w:rPr>
          <w:u w:val="single"/>
        </w:rPr>
        <w:t xml:space="preserve">receives written notice of the show or exhibition before the date the show or exhibition opens</w:t>
      </w:r>
      <w:r>
        <w:t xml:space="preserve">; and</w:t>
      </w:r>
    </w:p>
    <w:p w:rsidR="003F3435" w:rsidRDefault="0032493E">
      <w:pPr>
        <w:spacing w:line="480" w:lineRule="auto"/>
        <w:ind w:firstLine="1440"/>
        <w:jc w:val="both"/>
      </w:pPr>
      <w:r>
        <w:t xml:space="preserve">(2)</w:t>
      </w:r>
      <w:r xml:space="preserve">
        <w:t> </w:t>
      </w:r>
      <w:r xml:space="preserve">
        <w:t> </w:t>
      </w:r>
      <w:r>
        <w:t xml:space="preserve">the sale is not otherwise prohibited by law.</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2301.709,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and policies that establish standards for reviewing a case under this subchapter.  The rules and policies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role of division personnel in managing contested cases before the board or a person delegated power from the board under Section 2301.154, including advising on procedural matters;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appropriate conduct and discussion by the board or a person delegated power from the board under Section 2301.154 regarding proposals for decision issued by administrative law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clear expectations limiting arguments and discussion under Subsection (b) to evidence in the record of the contested case hearing held by the administrative law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 ex parte communications;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distinguish between using industry expertise and representing or advocating for an industry when reviewing a case under this subchapter.</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Q, Chapter 2301, Occupations Code, is amended by adding Section 2301.807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2301.807.</w:t>
      </w:r>
      <w:r>
        <w:rPr>
          <w:u w:val="single"/>
        </w:rPr>
        <w:t xml:space="preserve"> </w:t>
      </w:r>
      <w:r>
        <w:rPr>
          <w:u w:val="single"/>
        </w:rPr>
        <w:t xml:space="preserve"> </w:t>
      </w:r>
      <w:r>
        <w:rPr>
          <w:u w:val="single"/>
        </w:rPr>
        <w:t xml:space="preserve">REFUND.  If, after a proceeding under this chapter and board rules, the board determines that a person is violating or has violated this chapter or a rule adopted or order issued under this chapter, the board may order the person to pay a refund to the buyer or lessee of the motor vehicle that is the subject of the proceeding.</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2302.101, Occupations Code, is amended to read as follows:</w:t>
      </w:r>
    </w:p>
    <w:p w:rsidR="003F3435" w:rsidRDefault="0032493E">
      <w:pPr>
        <w:spacing w:line="480" w:lineRule="auto"/>
        <w:ind w:firstLine="720"/>
        <w:jc w:val="both"/>
      </w:pPr>
      <w:r>
        <w:t xml:space="preserve">Sec.</w:t>
      </w:r>
      <w:r xml:space="preserve">
        <w:t> </w:t>
      </w:r>
      <w:r>
        <w:t xml:space="preserve">2302.101.</w:t>
      </w:r>
      <w:r xml:space="preserve">
        <w:t> </w:t>
      </w:r>
      <w:r xml:space="preserve">
        <w:t> </w:t>
      </w:r>
      <w:r>
        <w:t xml:space="preserve">[</w:t>
      </w:r>
      <w:r>
        <w:rPr>
          <w:strike/>
        </w:rPr>
        <w:t xml:space="preserve">LICENSE REQUIRED FOR</w:t>
      </w:r>
      <w:r>
        <w:t xml:space="preserve">] SALVAGE VEHICLE DEALER </w:t>
      </w:r>
      <w:r>
        <w:rPr>
          <w:u w:val="single"/>
        </w:rPr>
        <w:t xml:space="preserve">LICENSE</w:t>
      </w:r>
      <w:r>
        <w:t xml:space="preserve">.  </w:t>
      </w:r>
      <w:r>
        <w:rPr>
          <w:u w:val="single"/>
        </w:rPr>
        <w:t xml:space="preserve">(a)</w:t>
      </w:r>
      <w:r xml:space="preserve">
        <w:t> </w:t>
      </w:r>
      <w:r xml:space="preserve">
        <w:t> </w:t>
      </w:r>
      <w:r>
        <w:t xml:space="preserve">Unless a person holds a salvage vehicle dealer license issued under this chapter,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salvage vehicle dealer license issued under this chapter may perform any of the activities of a salvage vehicle dealer,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salvage motor vehicles and nonrepairable motor vehicles or selling salvage motor vehicles and nonrepairable motor vehicles that have been issued a salvage vehicle title or nonrepairable vehicle title,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engaging in the business of selling nonrepairable motor vehicles or salvage motor vehicles at auction, including wholesale auction;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or negotiating to sell or buy salvage motor vehicles or nonrepairable motor vehicles owned by a license holder and to be purchased or sold by another license holder;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acting as the agent or representative of a license holder in performing an act described by Subdivision (3);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acquiring and repairing, rebuilding, or reconstructing for operation on a public highway more than five salvage motor vehicles in a calendar year.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2302.103, Occupations Code, is amended to read as follows:</w:t>
      </w:r>
    </w:p>
    <w:p w:rsidR="003F3435" w:rsidRDefault="0032493E">
      <w:pPr>
        <w:spacing w:line="480" w:lineRule="auto"/>
        <w:ind w:firstLine="720"/>
        <w:jc w:val="both"/>
      </w:pPr>
      <w:r>
        <w:t xml:space="preserve">Sec.</w:t>
      </w:r>
      <w:r xml:space="preserve">
        <w:t> </w:t>
      </w:r>
      <w:r>
        <w:t xml:space="preserve">2302.103.</w:t>
      </w:r>
      <w:r xml:space="preserve">
        <w:t> </w:t>
      </w:r>
      <w:r xml:space="preserve">
        <w:t> </w:t>
      </w:r>
      <w:r>
        <w:t xml:space="preserve">APPLICATION FOR SALVAGE VEHICLE DEALER LICENSE.  [</w:t>
      </w:r>
      <w:r>
        <w:rPr>
          <w:strike/>
        </w:rPr>
        <w:t xml:space="preserve">(a)</w:t>
      </w:r>
      <w:r>
        <w:t xml:space="preserve">]</w:t>
      </w:r>
      <w:r xml:space="preserve">
        <w:t> </w:t>
      </w:r>
      <w:r xml:space="preserve">
        <w:t> </w:t>
      </w:r>
      <w:r>
        <w:t xml:space="preserve">To apply for a salvage vehicle dealer license, a person must submit to the department an application on a form prescribed by the department and the application fee.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applicant may apply for a salvage vehicle dealer license with an endorsement in one or more of the following classifications: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new automobile dealer;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used automobile dealer;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salvage pool operator;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salvage vehicle broker;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salvage vehicle rebuilder.</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2302.151,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w:t>
      </w:r>
      <w:r>
        <w:rPr>
          <w:u w:val="single"/>
        </w:rPr>
        <w:t xml:space="preserve">is valid for the period prescribed by the board</w:t>
      </w:r>
      <w:r>
        <w:t xml:space="preserve"> [</w:t>
      </w:r>
      <w:r>
        <w:rPr>
          <w:strike/>
        </w:rPr>
        <w:t xml:space="preserve">expires on the first anniversary of the date of issuance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prescribes the term of a license under this chapter for a period other than one year, the board shall prorate the applicable fee required under this chapter as necessary to reflect the term of the license.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2302.351(b),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salvage vehicle dealer </w:t>
      </w:r>
      <w:r>
        <w:rPr>
          <w:u w:val="single"/>
        </w:rPr>
        <w:t xml:space="preserve">or</w:t>
      </w:r>
      <w:r>
        <w:t xml:space="preserve">[</w:t>
      </w:r>
      <w:r>
        <w:rPr>
          <w:strike/>
        </w:rPr>
        <w:t xml:space="preserve">,</w:t>
      </w:r>
      <w:r>
        <w:t xml:space="preserve">] an employee of the dealer acting in the course of employment[</w:t>
      </w:r>
      <w:r>
        <w:rPr>
          <w:strike/>
        </w:rPr>
        <w:t xml:space="preserve">, or a salvage vehicle agent operating under the dealer's license</w:t>
      </w:r>
      <w:r>
        <w:t xml:space="preserve">] is convicted of more than one offense under Section 2302.353(a), the district attorney for a county in which the dealer's salvage business is located may bring an action in that county to enjoin the dealer's business operations for a period of at least one year.</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Subchapter H, Chapter 2302, Occupations Code, is amended by adding Section 2302.355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2302.355.</w:t>
      </w:r>
      <w:r>
        <w:rPr>
          <w:u w:val="single"/>
        </w:rPr>
        <w:t xml:space="preserve"> </w:t>
      </w:r>
      <w:r>
        <w:rPr>
          <w:u w:val="single"/>
        </w:rPr>
        <w:t xml:space="preserve"> </w:t>
      </w:r>
      <w:r>
        <w:rPr>
          <w:u w:val="single"/>
        </w:rPr>
        <w:t xml:space="preserve">CEASE AND DESIST ORDER.  If it appears to the board that a person who is not licensed under this chapter is violating this chapter or a rule or order adopted under this chapter,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Subchapter B, Chapter 503, Transportation Code, is amended by adding Section 503.0296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503.0296.</w:t>
      </w:r>
      <w:r>
        <w:rPr>
          <w:u w:val="single"/>
        </w:rPr>
        <w:t xml:space="preserve"> </w:t>
      </w:r>
      <w:r>
        <w:rPr>
          <w:u w:val="single"/>
        </w:rPr>
        <w:t xml:space="preserve"> </w:t>
      </w:r>
      <w:r>
        <w:rPr>
          <w:u w:val="single"/>
        </w:rPr>
        <w:t xml:space="preserve">INDEPENDENT MOTOR VEHICLE DEALER EDUCATION AND TRAINING REQUIREMENT.  (a)</w:t>
      </w:r>
      <w:r>
        <w:rPr>
          <w:u w:val="single"/>
        </w:rPr>
        <w:t xml:space="preserve"> </w:t>
      </w:r>
      <w:r>
        <w:rPr>
          <w:u w:val="single"/>
        </w:rPr>
        <w:t xml:space="preserve"> </w:t>
      </w:r>
      <w:r>
        <w:rPr>
          <w:u w:val="single"/>
        </w:rPr>
        <w:t xml:space="preserve">The department by rule shall require that an applicant for an original or renewal general distinguishing number who proposes to be an independent motor vehicle dealer complete web-based education and training developed or approved by the department. </w:t>
      </w:r>
      <w:r>
        <w:rPr>
          <w:u w:val="single"/>
        </w:rPr>
        <w:t xml:space="preserve"> </w:t>
      </w:r>
      <w:r>
        <w:rPr>
          <w:u w:val="single"/>
        </w:rPr>
        <w:t xml:space="preserve">The education and training must include information on the laws and board rules applicable to an independent motor vehicle dealer, including the consequences of violating those laws and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described by Subsection (a) who satisfies the education and training required under this section is not required to complete additional education and training under this section for the subsequent renewal of the applicant's general distinguishing number.</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Subchapter F, Chapter 643, Transportation Code, is amended by adding Section 643.257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643.257.</w:t>
      </w:r>
      <w:r>
        <w:rPr>
          <w:u w:val="single"/>
        </w:rPr>
        <w:t xml:space="preserve"> </w:t>
      </w:r>
      <w:r>
        <w:rPr>
          <w:u w:val="single"/>
        </w:rPr>
        <w:t xml:space="preserve"> </w:t>
      </w:r>
      <w:r>
        <w:rPr>
          <w:u w:val="single"/>
        </w:rPr>
        <w:t xml:space="preserve">REFUND BY MOTOR CARRIERS TRANSPORTING HOUSEHOLD GOODS.  The department may order a motor carrier that violates this chapter or a rule or order adopted under this chapter to pay a refund to a consumer who paid the motor carrier to transport household goods.</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Sections 2301.264(c), 2302.001(6), 2302.102, and 2302.107, Occupations Code, are repealed.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  The changes in law made by this Act to Chapters 2301 and 2302, Occupations Code, do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w:t>
      </w:r>
      <w:r>
        <w:t xml:space="preserve"> </w:t>
      </w:r>
      <w:r>
        <w:t xml:space="preserve">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(c)</w:t>
      </w:r>
      <w:r xml:space="preserve">
        <w:t> </w:t>
      </w:r>
      <w:r xml:space="preserve">
        <w:t> </w:t>
      </w:r>
      <w:r>
        <w:t xml:space="preserve">On the effective date of this Act, a representative's license issued under Chapter 2301, Occupations Code, as that law existed immediately before the effective date of this Act, expires.</w:t>
      </w:r>
    </w:p>
    <w:p w:rsidR="003F3435" w:rsidRDefault="0032493E">
      <w:pPr>
        <w:spacing w:line="480" w:lineRule="auto"/>
        <w:ind w:firstLine="720"/>
        <w:jc w:val="both"/>
      </w:pPr>
      <w:r>
        <w:t xml:space="preserve">(d)</w:t>
      </w:r>
      <w:r xml:space="preserve">
        <w:t> </w:t>
      </w:r>
      <w:r xml:space="preserve">
        <w:t> </w:t>
      </w:r>
      <w:r>
        <w:t xml:space="preserve">On the effective date of this Act, a salvage vehicle agent license issued under former Section 2302.107, Occupations Code, expires.</w:t>
      </w:r>
    </w:p>
    <w:p w:rsidR="003F3435" w:rsidRDefault="0032493E">
      <w:pPr>
        <w:spacing w:line="480" w:lineRule="auto"/>
        <w:ind w:firstLine="720"/>
        <w:jc w:val="both"/>
      </w:pPr>
      <w:r>
        <w:t xml:space="preserve">(e)</w:t>
      </w:r>
      <w:r xml:space="preserve">
        <w:t> </w:t>
      </w:r>
      <w:r xml:space="preserve">
        <w:t> </w:t>
      </w:r>
      <w:r>
        <w:t xml:space="preserve">Section 2302.151(a), Occupations Code, as amended by this Act, applies only to a license issued or renewed on or after September 1, 2019.  A license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As soon as practicable after the effective date of this Act, the Texas Department of Motor Vehicles shall adopt rules as required by Section 503.0296, Transportation Code, as added by this Act.  A rule adopted by the department as required by that section may not require a person to complete the education and training developed or approved under that section if the person, on the effective date of this Act, has held an independent motor vehicle dealer's general distinguishing number issued under Chapter 503, Transportation Code, for at least 10 years.</w:t>
      </w:r>
    </w:p>
    <w:p w:rsidR="003F3435" w:rsidRDefault="0032493E">
      <w:pPr>
        <w:spacing w:line="480" w:lineRule="auto"/>
        <w:jc w:val="center"/>
      </w:pPr>
      <w:r>
        <w:t xml:space="preserve">ARTICLE 3.  DIGITAL LICENSE PLATES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504, Transportation Code, is amended by adding Subchapter B-1 to read as follows:</w:t>
      </w:r>
    </w:p>
    <w:p w:rsidR="003F3435" w:rsidRDefault="0032493E">
      <w:pPr>
        <w:spacing w:line="480" w:lineRule="auto"/>
        <w:jc w:val="center"/>
      </w:pPr>
      <w:r>
        <w:rPr>
          <w:u w:val="single"/>
        </w:rPr>
        <w:t xml:space="preserve">SUBCHAPTER B-1.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license plate" means an electronic display that is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 the information required to be included on a physical license plate;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placed on the rear of a vehicle in lieu of a physical license plate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license plate provider" means a person engaged in the business of providing digital license plate hardware and services to vehicle owners, including the sale or lease of and issuance of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504.152.</w:t>
      </w:r>
      <w:r>
        <w:rPr>
          <w:u w:val="single"/>
        </w:rPr>
        <w:t xml:space="preserve"> </w:t>
      </w:r>
      <w:r>
        <w:rPr>
          <w:u w:val="single"/>
        </w:rPr>
        <w:t xml:space="preserve"> </w:t>
      </w:r>
      <w:r>
        <w:rPr>
          <w:u w:val="single"/>
        </w:rPr>
        <w:t xml:space="preserve">APPLICABILITY OF OTHER LAW.  Except as otherwise provided by this subchapter or a rule adopted under this subchapter, a digital license plate issued under this subchapter is subject to the laws of this state applicable to a physical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504.153.</w:t>
      </w:r>
      <w:r>
        <w:rPr>
          <w:u w:val="single"/>
        </w:rPr>
        <w:t xml:space="preserve"> </w:t>
      </w:r>
      <w:r>
        <w:rPr>
          <w:u w:val="single"/>
        </w:rPr>
        <w:t xml:space="preserve"> </w:t>
      </w:r>
      <w:r>
        <w:rPr>
          <w:u w:val="single"/>
        </w:rPr>
        <w:t xml:space="preserve">RULES.  The board shall adopt rules as necessary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504.154.</w:t>
      </w:r>
      <w:r>
        <w:rPr>
          <w:u w:val="single"/>
        </w:rPr>
        <w:t xml:space="preserve"> </w:t>
      </w:r>
      <w:r>
        <w:rPr>
          <w:u w:val="single"/>
        </w:rPr>
        <w:t xml:space="preserve"> </w:t>
      </w:r>
      <w:r>
        <w:rPr>
          <w:u w:val="single"/>
        </w:rPr>
        <w:t xml:space="preserve">DIGITAL LICENSE PLATES AUTHORIZED.  (a)  The board by rule shall allow a vehicle described by Subsection (b) to be equipped with a digital license plate that is placed on the rear of the vehicle in lieu of a physical license plate issued under this chapter.  The rule must require the owner of a vehicle issued a digital license plate to obtain a physical license plate to be placed on the front of the vehicle unless the vehicle is of a class of vehicles that is not required to display two license plates, as provided by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vehicle registered under Chapter 502 may be equipped with a digital license plate only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 of a commercial fleet, as defined by Section 502.001;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owned or operated by a governmental 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passenger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digital license plate providers for the issuance of digital license plates, including any services related to the issuance of digital license plates.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display of the vehicle's registration insignia on a digital license plate issued for the vehicle in lieu of attaching the registration insignia to the inside of the vehicle's windshield as required by Section 502.059;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fee in an amount necessary to cover any administrative costs incurred that relate to the issuance of a digital license plate and exceed the administrative costs incurred for the issuance of a physical license plate;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a digital license plate provider from contracting with the department under Subchapter J.</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504.155.</w:t>
      </w:r>
      <w:r>
        <w:rPr>
          <w:u w:val="single"/>
        </w:rPr>
        <w:t xml:space="preserve"> </w:t>
      </w:r>
      <w:r>
        <w:rPr>
          <w:u w:val="single"/>
        </w:rPr>
        <w:t xml:space="preserve"> </w:t>
      </w:r>
      <w:r>
        <w:rPr>
          <w:u w:val="single"/>
        </w:rPr>
        <w:t xml:space="preserve">DIGITAL LICENSE PLATES REQUIREMENTS AND PERMISSIVE FUNCTIONALITY.  (a)</w:t>
      </w:r>
      <w:r>
        <w:rPr>
          <w:u w:val="single"/>
        </w:rPr>
        <w:t xml:space="preserve"> </w:t>
      </w:r>
      <w:r>
        <w:rPr>
          <w:u w:val="single"/>
        </w:rPr>
        <w:t xml:space="preserve"> </w:t>
      </w:r>
      <w:r>
        <w:rPr>
          <w:u w:val="single"/>
        </w:rPr>
        <w:t xml:space="preserve">The board by rule shall set the specifications and requirements for digital license plates, including requirements for the placement of digital license plates.  The design of and information displayed on a digital license plate must be approved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license plate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specifications and requirements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information required to be included on a physical license plate and legibly display that information at all times and in all light conditions, provided that the license plate may display the information in a smaller typeface when the vehicle is parked;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wireless connectivity capability;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benefits to law enforcement that meet or exceed the benefits provided by physical license plates as of the time of enactment of this subchapter and as determined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Subsection (a), the board shall consult with the Department of Public Safety.  Except as otherwise provided by this subsection and Section 2001.036, Government Code, a rule adopted under Subsection (a) takes effect on the 31st day after the date on which the rule is filed in the office of the secretary of state.  A rule adopted under Subsection (a) does not take effect if, not later than the 30th day after the date on which the rule is filed in the office of the secretary of state, the public safety director of the Department of Public Safety submits to the office of the secretary of state written notification invalidating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use of a digital license plate for electronic toll collection or to display a parking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for displaying on a digital license plate: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alert or other public safety alert issued by a governmental entity, including an alert authorized under Subchapter L, M, or P, Chapter 411,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vehicle manufacturer safety recall notices;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static logo displays, including unique displays for fleet vehicles;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advertising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504.156.</w:t>
      </w:r>
      <w:r>
        <w:rPr>
          <w:u w:val="single"/>
        </w:rPr>
        <w:t xml:space="preserve"> </w:t>
      </w:r>
      <w:r>
        <w:rPr>
          <w:u w:val="single"/>
        </w:rPr>
        <w:t xml:space="preserve"> </w:t>
      </w:r>
      <w:r>
        <w:rPr>
          <w:u w:val="single"/>
        </w:rPr>
        <w:t xml:space="preserve">DIGITAL LICENSE PLATE PROVIDER POWERS AND DUTIES.  A digital license plate provider with whom the department contracts under Section 504.154: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maintain an inventory of the digital license plates issued by the provider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available a digital version of each specialty license plate authorized by this chapter, other than personalized license plates authorized for marketing and sale under Subchapter J,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issuance of a specialty license plate with restricted distribution, including a license plate authorized under Subchapter C, D, E, or F, must be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shall remit to the department in the manner prescribed by the department all money: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payable to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required to be used or deposited in the manner prescribed by the law establishing the license plate;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contract with the private vendor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if a digital license plate displays a registration insignia as authorized by a rule adopted under Section 504.154(d)(1), promptly update the display of the registration insignia to reflect the current registration period for the vehicle and, on request of the department, suspend the display of the registration insignia or indicate on the license plate that the registration insignia for the vehicle is expired;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provide any service related to the issuance of a digital license plate that is authorized by board rule, including the sale, lease, and installation of and customer service for a digital license plate;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charge a fee, payable in installments, for the issuance of a digital license plate or any additional services provided by the provider for that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504.157.</w:t>
      </w:r>
      <w:r>
        <w:rPr>
          <w:u w:val="single"/>
        </w:rPr>
        <w:t xml:space="preserve"> </w:t>
      </w:r>
      <w:r>
        <w:rPr>
          <w:u w:val="single"/>
        </w:rPr>
        <w:t xml:space="preserve"> </w:t>
      </w:r>
      <w:r>
        <w:rPr>
          <w:u w:val="single"/>
        </w:rPr>
        <w:t xml:space="preserve">DEFENSE TO PROSECUTION OF CERTAIN OFFENSES.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Not later than December 31, 2020, the board of the Texas Department of Motor Vehicles shall adopt the rules required by Subchapter B-1, Chapter 504, Transportation Code, as added by this Act, and any other rules necessary to implement and administer that subchapter.</w:t>
      </w:r>
    </w:p>
    <w:p w:rsidR="003F3435" w:rsidRDefault="0032493E">
      <w:pPr>
        <w:spacing w:line="480" w:lineRule="auto"/>
        <w:jc w:val="center"/>
      </w:pPr>
      <w:r>
        <w:t xml:space="preserve">ARTICLE 4.  REGISTRATION AND TITLING</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520.004, Transportation Code, is amended to read as follows:</w:t>
      </w:r>
    </w:p>
    <w:p w:rsidR="003F3435" w:rsidRDefault="0032493E">
      <w:pPr>
        <w:spacing w:line="480" w:lineRule="auto"/>
        <w:ind w:firstLine="720"/>
        <w:jc w:val="both"/>
      </w:pPr>
      <w:r>
        <w:t xml:space="preserve">Sec.</w:t>
      </w:r>
      <w:r xml:space="preserve">
        <w:t> </w:t>
      </w:r>
      <w:r>
        <w:t xml:space="preserve">520.004.</w:t>
      </w:r>
      <w:r xml:space="preserve">
        <w:t> </w:t>
      </w:r>
      <w:r xml:space="preserve">
        <w:t> </w:t>
      </w:r>
      <w:r>
        <w:t xml:space="preserve">DEPARTMENT RESPONSIBILITIES.  The department has jurisdiction over the registration and titling of, and the issuance of license plates to, motor vehicles in compliance with the applicable statutes.  The department by rule:</w:t>
      </w:r>
    </w:p>
    <w:p w:rsidR="003F3435" w:rsidRDefault="0032493E">
      <w:pPr>
        <w:spacing w:line="480" w:lineRule="auto"/>
        <w:ind w:firstLine="1440"/>
        <w:jc w:val="both"/>
      </w:pPr>
      <w:r>
        <w:t xml:space="preserve">(1)</w:t>
      </w:r>
      <w:r xml:space="preserve">
        <w:t> </w:t>
      </w:r>
      <w:r xml:space="preserve">
        <w:t> </w:t>
      </w:r>
      <w:r>
        <w:t xml:space="preserve">shall provide services that are reasonable, adequate, and efficient;</w:t>
      </w:r>
    </w:p>
    <w:p w:rsidR="003F3435" w:rsidRDefault="0032493E">
      <w:pPr>
        <w:spacing w:line="480" w:lineRule="auto"/>
        <w:ind w:firstLine="1440"/>
        <w:jc w:val="both"/>
      </w:pPr>
      <w:r>
        <w:t xml:space="preserve">(2)</w:t>
      </w:r>
      <w:r xml:space="preserve">
        <w:t> </w:t>
      </w:r>
      <w:r xml:space="preserve">
        <w:t> </w:t>
      </w:r>
      <w:r>
        <w:t xml:space="preserve">shall establish standards for uniformity and service quality for counties and dealers licensed under Section 520.005;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conduct public service education campaigns related to the department's functions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establish a risk-based system of monitoring and preventing fraudulent activity related to vehicle registration and titling in order to efficiently allocate resources and personnel</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520.005,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county assessor-collector shall make available to motor vehicle dealers the electronic system designed by the department that allows a motor vehicle dealer to submit a title and registration application online in the name of the purchaser of a motor vehicle.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Subchapter A, Chapter 520, Transportation Code, is amended by adding Sections 520.0075, 520.010, and 520.011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520.0075.</w:t>
      </w:r>
      <w:r>
        <w:rPr>
          <w:u w:val="single"/>
        </w:rPr>
        <w:t xml:space="preserve"> </w:t>
      </w:r>
      <w:r>
        <w:rPr>
          <w:u w:val="single"/>
        </w:rPr>
        <w:t xml:space="preserve"> </w:t>
      </w:r>
      <w:r>
        <w:rPr>
          <w:u w:val="single"/>
        </w:rPr>
        <w:t xml:space="preserve">CONTRACTING STANDARDS FOR TAX ASSESSOR-COLLECTOR.  (a)</w:t>
      </w:r>
      <w:r>
        <w:rPr>
          <w:u w:val="single"/>
        </w:rPr>
        <w:t xml:space="preserve"> </w:t>
      </w:r>
      <w:r>
        <w:rPr>
          <w:u w:val="single"/>
        </w:rPr>
        <w:t xml:space="preserve"> </w:t>
      </w:r>
      <w:r>
        <w:rPr>
          <w:u w:val="single"/>
        </w:rPr>
        <w:t xml:space="preserve">In this section, "deputy" means a deputy classified as a full service deputy by a board rule adopted under Section 520.0071.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262.023, Local Government Code, a county tax assessor-collector who awards a contract to a deputy for the performance of registration and titling services must comply with standard state contracting practices as if the county tax assessor-collector were a state agency, including requirements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methods and competitive bidding under Sections 2155.062 and 2155.063,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the best value for the county under Sections 2155.074, 2155.075, and 2155.0755,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contracting standards and oversight under Chapter 2261,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 management under Chapter 2262,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described by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an expiration date and renewal or extension terms for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performance criteria and measures necessary to evaluate the performance of the deputy under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tax assessor-collector shall monitor and evaluate the performance of a deputy awarded a contract described by this section and use that information in determining whether to renew or extend the contract or award a new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520.010.</w:t>
      </w:r>
      <w:r>
        <w:rPr>
          <w:u w:val="single"/>
        </w:rPr>
        <w:t xml:space="preserve"> </w:t>
      </w:r>
      <w:r>
        <w:rPr>
          <w:u w:val="single"/>
        </w:rPr>
        <w:t xml:space="preserve"> </w:t>
      </w:r>
      <w:r>
        <w:rPr>
          <w:u w:val="single"/>
        </w:rPr>
        <w:t xml:space="preserve">AUDIT AND INVESTIGATION RELATED TO REGISTRATION AND TITLING SERVICES.  (a)</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or perform a compliance review of a person performing registration or titling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investigate any provision of state functions related to registration or titling;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 any records needed to conduct the audit, compliance review, 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tax assessor-collector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perform a compliance review of, or investigate a person providing registration or titling services in the county in which the assessor-collector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any records needed to conduct the audit, compliance review, or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department's authority under Subsection (a) is not limited by a similar audit, compliance review, or investigation conducted by a county tax assessor-collector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520.011.</w:t>
      </w:r>
      <w:r>
        <w:rPr>
          <w:u w:val="single"/>
        </w:rPr>
        <w:t xml:space="preserve"> </w:t>
      </w:r>
      <w:r>
        <w:rPr>
          <w:u w:val="single"/>
        </w:rPr>
        <w:t xml:space="preserve"> </w:t>
      </w:r>
      <w:r>
        <w:rPr>
          <w:u w:val="single"/>
        </w:rPr>
        <w:t xml:space="preserve">AUDIT OF COUNTY TAX ASSESSOR-COLLECTOR.  The comptroller, in coordination with the department, may include, as part of the comptroller's regular audits of state revenue collection by county tax assessor-collector offices, the review of processes relating to a county's collection and remittance of revenue included in an audit.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Chapter 520, Transportation Code, is amended by adding Subchapter C to read as follows:</w:t>
      </w:r>
    </w:p>
    <w:p w:rsidR="003F3435" w:rsidRDefault="0032493E">
      <w:pPr>
        <w:spacing w:line="480" w:lineRule="auto"/>
        <w:jc w:val="center"/>
      </w:pPr>
      <w:r>
        <w:rPr>
          <w:u w:val="single"/>
        </w:rPr>
        <w:t xml:space="preserve">SUBCHAPTER C.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520.021.</w:t>
      </w:r>
      <w:r>
        <w:rPr>
          <w:u w:val="single"/>
        </w:rPr>
        <w:t xml:space="preserve"> </w:t>
      </w:r>
      <w:r>
        <w:rPr>
          <w:u w:val="single"/>
        </w:rPr>
        <w:t xml:space="preserve"> </w:t>
      </w:r>
      <w:r>
        <w:rPr>
          <w:u w:val="single"/>
        </w:rPr>
        <w:t xml:space="preserve">RULES AND POLICIES.  The department may adopt rules and policies for the maintenance and use of the department's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520.022.</w:t>
      </w:r>
      <w:r>
        <w:rPr>
          <w:u w:val="single"/>
        </w:rPr>
        <w:t xml:space="preserve"> </w:t>
      </w:r>
      <w:r>
        <w:rPr>
          <w:u w:val="single"/>
        </w:rPr>
        <w:t xml:space="preserve"> </w:t>
      </w:r>
      <w:r>
        <w:rPr>
          <w:u w:val="single"/>
        </w:rPr>
        <w:t xml:space="preserve">ACCESS TO SYSTEM.  The department has the sole authority to determine access to the department's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520.023.</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The department shall implement a training program providing information on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department's automated registration and titling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identification of fraudulent activity related to vehicle registration and titling.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require a person performing registration or titling services to complete the training under Subsection (a).</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(a)  Each county tax assessor-collector who has, before the effective date of this Act, entered into a contract described by Section 520.0075, Transportation Code, as added by this Act, shall rebid the contract using the contracting standards provided under that section not later than March 31, 2020.</w:t>
      </w:r>
    </w:p>
    <w:p w:rsidR="003F3435" w:rsidRDefault="0032493E">
      <w:pPr>
        <w:spacing w:line="480" w:lineRule="auto"/>
        <w:ind w:firstLine="720"/>
        <w:jc w:val="both"/>
      </w:pPr>
      <w:r>
        <w:t xml:space="preserve">(b)</w:t>
      </w:r>
      <w:r xml:space="preserve">
        <w:t> </w:t>
      </w:r>
      <w:r xml:space="preserve">
        <w:t> </w:t>
      </w:r>
      <w:r>
        <w:t xml:space="preserve">In order to assist a county tax assessor-collector in the rebidding of contracts under Subsection (a) of this section, the Texas Department of Motor Vehicles shall provide guidance and recommendations on contracting practices to the county tax assessor-collector.</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Not later than December 1, 2019, the Texas Department of Motor Vehicles shall adopt rules to implement the training program required by Section 520.023, Transportation Code, as added by this Act.</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Not later than March 1, 2020, the Texas Department of Motor Vehicles shall, in coordination with county tax assessors-collectors and in accordance with Subchapter C, Chapter 520, Transportation Code, as added by this Act, develop, adopt, and implement rules that create clear criteria for the suspension or denial of access to the department's automated registration and titling system if a county tax assessor-collector suspects abuse, fraud, or waste relating to the system by an employee of the assessor-collector's or a person deputized under Section 520.0071, Transportation Code.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Not later than September 1, 2020, each county tax assessor-collector shall make available the electronic system to motor vehicle dealers as required by Section 520.005(e), Transportation Code, as added by this Act.</w:t>
      </w:r>
    </w:p>
    <w:p w:rsidR="003F3435" w:rsidRDefault="0032493E">
      <w:pPr>
        <w:spacing w:line="480" w:lineRule="auto"/>
        <w:jc w:val="center"/>
      </w:pPr>
      <w:r>
        <w:t xml:space="preserve">ARTICLE 5.  MOTOR VEHICLE CRIME PREVENTION AUTHORITY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M, Title 7, Transportation Code, is amended by adding Chapter 1006, and a heading is added to that chapter to read as follows:</w:t>
      </w:r>
    </w:p>
    <w:p w:rsidR="003F3435" w:rsidRDefault="0032493E">
      <w:pPr>
        <w:spacing w:line="480" w:lineRule="auto"/>
        <w:jc w:val="center"/>
      </w:pPr>
      <w:r>
        <w:rPr>
          <w:u w:val="single"/>
        </w:rPr>
        <w:t xml:space="preserve">CHAPTER 1006.  MOTOR VEHICLE CRIME PREVENTION AUTHORITY</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Chapter 1006, Transportation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1, Article 4413(37), Revised Statutes, as amended by Chapters 308 (H.B. 1887) and 927 (H.B. 3225), Acts of the 80th Legislature, Regular Session, 2007, is transferred to Subchapter A, Chapter 1006, Transportation Code, as added by this Act, redesignated as Section 1006.001,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1006.001</w:t>
      </w:r>
      <w:r>
        <w:t xml:space="preserve"> [</w:t>
      </w:r>
      <w:r>
        <w:rPr>
          <w:strike/>
        </w:rPr>
        <w:t xml:space="preserve">1</w:t>
      </w:r>
      <w:r>
        <w:t xml:space="preserve">].</w:t>
      </w:r>
      <w:r xml:space="preserve">
        <w:t> </w:t>
      </w:r>
      <w:r xml:space="preserve">
        <w:t> </w:t>
      </w:r>
      <w:r>
        <w:t xml:space="preserve">DEFINITIONS.  In this </w:t>
      </w:r>
      <w:r>
        <w:rPr>
          <w:u w:val="single"/>
        </w:rPr>
        <w:t xml:space="preserve">chapter</w:t>
      </w:r>
      <w:r>
        <w:t xml:space="preserve"> [</w:t>
      </w:r>
      <w:r>
        <w:rPr>
          <w:strike/>
        </w:rPr>
        <w:t xml:space="preserve">article</w:t>
      </w:r>
      <w:r>
        <w:t xml:space="preserve">]:</w:t>
      </w:r>
    </w:p>
    <w:p w:rsidR="003F3435" w:rsidRDefault="0032493E">
      <w:pPr>
        <w:spacing w:line="480" w:lineRule="auto"/>
        <w:ind w:firstLine="1440"/>
        <w:jc w:val="both"/>
      </w:pPr>
      <w:r>
        <w:t xml:space="preserve">(1)</w:t>
      </w:r>
      <w:r xml:space="preserve">
        <w:t> </w:t>
      </w:r>
      <w:r xml:space="preserve">
        <w:t> </w:t>
      </w:r>
      <w:r>
        <w:t xml:space="preserve">"Authority" means the </w:t>
      </w:r>
      <w:r>
        <w:rPr>
          <w:u w:val="single"/>
        </w:rPr>
        <w:t xml:space="preserve">Motor Vehicle Crime</w:t>
      </w:r>
      <w:r>
        <w:t xml:space="preserve"> [</w:t>
      </w:r>
      <w:r>
        <w:rPr>
          <w:strike/>
        </w:rPr>
        <w:t xml:space="preserve">Automobile Burglary and Theft</w:t>
      </w:r>
      <w:r>
        <w:t xml:space="preserve">] Prevention Authority.</w:t>
      </w:r>
    </w:p>
    <w:p w:rsidR="003F3435" w:rsidRDefault="0032493E">
      <w:pPr>
        <w:spacing w:line="480" w:lineRule="auto"/>
        <w:ind w:firstLine="1440"/>
        <w:jc w:val="both"/>
      </w:pPr>
      <w:r>
        <w:t xml:space="preserve">(2)</w:t>
      </w:r>
      <w:r xml:space="preserve">
        <w:t> </w:t>
      </w:r>
      <w:r xml:space="preserve">
        <w:t> </w:t>
      </w:r>
      <w:r>
        <w:t xml:space="preserve">"Economic motor vehicle theft" means motor vehicle burglary or theft committed for financial gain.</w:t>
      </w:r>
    </w:p>
    <w:p w:rsidR="003F3435" w:rsidRDefault="0032493E">
      <w:pPr>
        <w:spacing w:line="480" w:lineRule="auto"/>
        <w:ind w:firstLine="1440"/>
        <w:jc w:val="both"/>
      </w:pPr>
      <w:r>
        <w:t xml:space="preserve">(3)</w:t>
      </w:r>
      <w:r xml:space="preserve">
        <w:t> </w:t>
      </w:r>
      <w:r xml:space="preserve">
        <w:t> </w:t>
      </w:r>
      <w:r>
        <w:rPr>
          <w:u w:val="single"/>
        </w:rPr>
        <w:t xml:space="preserve">"Insurer" means any insurance company writing any form of motor vehicle insurance in this state, including an interinsurance or reciprocal exchange, mutual company, mutual association, or Lloyd's plan</w:t>
      </w:r>
      <w:r>
        <w:t xml:space="preserve"> [</w:t>
      </w:r>
      <w:r>
        <w:rPr>
          <w:strike/>
        </w:rPr>
        <w:t xml:space="preserve">"Department" means the Texas Department of Motor Vehicles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"Director" means the executive director of the Texas Department of Transportation.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"Motor vehicle" means a self-propelled vehicle or a vehicle, trailer, or semitrailer designed for use with a self-propelled vehicle.  The term does not include a vehicle that runs exclusively on fixed rails or tracks or a piece of equipment operated solely on private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burglary or theft"</w:t>
      </w:r>
      <w:r>
        <w:rPr>
          <w:u w:val="single"/>
        </w:rPr>
        <w:t xml:space="preserve"> </w:t>
      </w:r>
      <w:r>
        <w:rPr>
          <w:u w:val="single"/>
        </w:rPr>
        <w:t xml:space="preserve">includes economic motor vehicle theft.</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2, Article 4413(37), Revised Statutes, is transferred to Subchapter A, Chapter 1006, Transportation Code, as added by this Act, redesignated as Section 1006.002,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1006.002</w:t>
      </w:r>
      <w:r>
        <w:t xml:space="preserve"> [</w:t>
      </w:r>
      <w:r>
        <w:rPr>
          <w:strike/>
        </w:rPr>
        <w:t xml:space="preserve">2</w:t>
      </w:r>
      <w:r>
        <w:t xml:space="preserve">].</w:t>
      </w:r>
      <w:r xml:space="preserve">
        <w:t> </w:t>
      </w:r>
      <w:r xml:space="preserve">
        <w:t> </w:t>
      </w:r>
      <w:r>
        <w:rPr>
          <w:u w:val="single"/>
        </w:rPr>
        <w:t xml:space="preserve">ESTABLISHMENT.</w:t>
      </w:r>
      <w:r>
        <w:t xml:space="preserve">  The </w:t>
      </w:r>
      <w:r>
        <w:rPr>
          <w:u w:val="single"/>
        </w:rPr>
        <w:t xml:space="preserve">Motor Vehicle Crime</w:t>
      </w:r>
      <w:r>
        <w:t xml:space="preserve"> [</w:t>
      </w:r>
      <w:r>
        <w:rPr>
          <w:strike/>
        </w:rPr>
        <w:t xml:space="preserve">Automobile Burglary and Theft</w:t>
      </w:r>
      <w:r>
        <w:t xml:space="preserve">] Prevention Authority is established in the </w:t>
      </w:r>
      <w:r>
        <w:rPr>
          <w:u w:val="single"/>
        </w:rPr>
        <w:t xml:space="preserve">department</w:t>
      </w:r>
      <w:r>
        <w:t xml:space="preserve"> [</w:t>
      </w:r>
      <w:r>
        <w:rPr>
          <w:strike/>
        </w:rPr>
        <w:t xml:space="preserve">Texas Department of Motor Vehicles</w:t>
      </w:r>
      <w:r>
        <w:t xml:space="preserve">].  The authority is not an advisory body to the </w:t>
      </w:r>
      <w:r>
        <w:rPr>
          <w:u w:val="single"/>
        </w:rPr>
        <w:t xml:space="preserve">department</w:t>
      </w:r>
      <w:r>
        <w:t xml:space="preserve"> [</w:t>
      </w:r>
      <w:r>
        <w:rPr>
          <w:strike/>
        </w:rPr>
        <w:t xml:space="preserve">Texas Department of Motor Vehicles</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Chapter 1006,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COMPOSITION AND ADMINISTRATION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Sections 3(a), (b), (c), (d), (i), (j), and (k), Article 4413(37), Revised Statutes, are transferred to Subchapter B, Chapter 1006, Transportation Code, as added by this Act, redesignated as Sections 1006.051 and 1006.052,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1006.051.</w:t>
      </w:r>
      <w:r>
        <w:rPr>
          <w:u w:val="single"/>
        </w:rPr>
        <w:t xml:space="preserve"> </w:t>
      </w:r>
      <w:r>
        <w:rPr>
          <w:u w:val="single"/>
        </w:rPr>
        <w:t xml:space="preserve"> </w:t>
      </w:r>
      <w:r>
        <w:rPr>
          <w:u w:val="single"/>
        </w:rPr>
        <w:t xml:space="preserve">AUTHORITY MEMBERSHIP.</w:t>
      </w:r>
      <w:r>
        <w:t xml:space="preserve">  (a)  The authority is composed of seven members.</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the following six members:</w:t>
      </w:r>
    </w:p>
    <w:p w:rsidR="003F3435" w:rsidRDefault="0032493E">
      <w:pPr>
        <w:spacing w:line="480" w:lineRule="auto"/>
        <w:ind w:firstLine="1440"/>
        <w:jc w:val="both"/>
      </w:pPr>
      <w:r>
        <w:t xml:space="preserve">(1)</w:t>
      </w:r>
      <w:r xml:space="preserve">
        <w:t> </w:t>
      </w:r>
      <w:r xml:space="preserve">
        <w:t> </w:t>
      </w:r>
      <w:r>
        <w:t xml:space="preserve">two representatives of motor vehicle insurance consumers;</w:t>
      </w:r>
    </w:p>
    <w:p w:rsidR="003F3435" w:rsidRDefault="0032493E">
      <w:pPr>
        <w:spacing w:line="480" w:lineRule="auto"/>
        <w:ind w:firstLine="1440"/>
        <w:jc w:val="both"/>
      </w:pPr>
      <w:r>
        <w:t xml:space="preserve">(2)</w:t>
      </w:r>
      <w:r xml:space="preserve">
        <w:t> </w:t>
      </w:r>
      <w:r xml:space="preserve">
        <w:t> </w:t>
      </w:r>
      <w:r>
        <w:t xml:space="preserve">two representatives of insurance companies writing motor vehicle insurance in this state; and</w:t>
      </w:r>
    </w:p>
    <w:p w:rsidR="003F3435" w:rsidRDefault="0032493E">
      <w:pPr>
        <w:spacing w:line="480" w:lineRule="auto"/>
        <w:ind w:firstLine="1440"/>
        <w:jc w:val="both"/>
      </w:pPr>
      <w:r>
        <w:t xml:space="preserve">(3)</w:t>
      </w:r>
      <w:r xml:space="preserve">
        <w:t> </w:t>
      </w:r>
      <w:r xml:space="preserve">
        <w:t> </w:t>
      </w:r>
      <w:r>
        <w:t xml:space="preserve">two representatives of law enforcement.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public safety</w:t>
      </w:r>
      <w:r>
        <w:t xml:space="preserve"> director of the Department of Public Safety or the director's designee serves ex officio as the seventh member of the authority.</w:t>
      </w:r>
    </w:p>
    <w:p w:rsidR="003F3435" w:rsidRDefault="0032493E">
      <w:pPr>
        <w:spacing w:line="480" w:lineRule="auto"/>
        <w:ind w:firstLine="720"/>
        <w:jc w:val="both"/>
      </w:pPr>
      <w:r>
        <w:t xml:space="preserve">(d)</w:t>
      </w:r>
      <w:r xml:space="preserve">
        <w:t> </w:t>
      </w:r>
      <w:r xml:space="preserve">
        <w:t> </w:t>
      </w:r>
      <w:r>
        <w:t xml:space="preserve">Appointments to the authority shall be made without regard to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1006.052.</w:t>
      </w:r>
      <w:r>
        <w:rPr>
          <w:u w:val="single"/>
        </w:rPr>
        <w:t xml:space="preserve"> </w:t>
      </w:r>
      <w:r>
        <w:rPr>
          <w:u w:val="single"/>
        </w:rPr>
        <w:t xml:space="preserve"> </w:t>
      </w:r>
      <w:r>
        <w:rPr>
          <w:u w:val="single"/>
        </w:rPr>
        <w:t xml:space="preserve">ELIGIBILITY RESTRICTIONS.  (a)</w:t>
      </w:r>
      <w:r>
        <w:t xml:space="preserve">  [</w:t>
      </w:r>
      <w:r>
        <w:rPr>
          <w:strike/>
        </w:rPr>
        <w:t xml:space="preserve">(i)</w:t>
      </w:r>
      <w:r>
        <w:t xml:space="preserve">] A person is not eligible for appointment as a representative of motor vehicle insurance consumers under </w:t>
      </w:r>
      <w:r>
        <w:rPr>
          <w:u w:val="single"/>
        </w:rPr>
        <w:t xml:space="preserve">Section 1006.051(b)(1)</w:t>
      </w:r>
      <w:r>
        <w:t xml:space="preserve"> [</w:t>
      </w:r>
      <w:r>
        <w:rPr>
          <w:strike/>
        </w:rPr>
        <w:t xml:space="preserve">Subsection (b)(1) of this section</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motor vehicle insurance or law enforcement;</w:t>
      </w:r>
    </w:p>
    <w:p w:rsidR="003F3435" w:rsidRDefault="0032493E">
      <w:pPr>
        <w:spacing w:line="480" w:lineRule="auto"/>
        <w:ind w:firstLine="1440"/>
        <w:jc w:val="both"/>
      </w:pPr>
      <w:r>
        <w:t xml:space="preserve">(2)</w:t>
      </w:r>
      <w:r xml:space="preserve">
        <w:t> </w:t>
      </w:r>
      <w:r xml:space="preserve">
        <w:t> </w:t>
      </w:r>
      <w:r>
        <w:t xml:space="preserve">is an officer, employee, or paid consultant of a Texas trade association in the field of motor vehicle insurance or law enforcement;</w:t>
      </w:r>
    </w:p>
    <w:p w:rsidR="003F3435" w:rsidRDefault="0032493E">
      <w:pPr>
        <w:spacing w:line="480" w:lineRule="auto"/>
        <w:ind w:firstLine="1440"/>
        <w:jc w:val="both"/>
      </w:pPr>
      <w:r>
        <w:t xml:space="preserve">(3)</w:t>
      </w:r>
      <w:r xml:space="preserve">
        <w:t> </w:t>
      </w:r>
      <w:r xml:space="preserve">
        <w:t> </w:t>
      </w:r>
      <w:r>
        <w:t xml:space="preserve">is employed by or participates in the management of a business entity or other organization receiving funds from the authority;</w:t>
      </w:r>
    </w:p>
    <w:p w:rsidR="003F3435" w:rsidRDefault="0032493E">
      <w:pPr>
        <w:spacing w:line="480" w:lineRule="auto"/>
        <w:ind w:firstLine="1440"/>
        <w:jc w:val="both"/>
      </w:pPr>
      <w:r>
        <w:t xml:space="preserve">(4)</w:t>
      </w:r>
      <w:r xml:space="preserve">
        <w:t> </w:t>
      </w:r>
      <w:r xml:space="preserve">
        <w:t> </w:t>
      </w:r>
      <w:r>
        <w:t xml:space="preserve">owns or controls, directly or indirectly, more than a </w:t>
      </w:r>
      <w:r>
        <w:rPr>
          <w:u w:val="single"/>
        </w:rPr>
        <w:t xml:space="preserve">10 percent</w:t>
      </w:r>
      <w:r>
        <w:t xml:space="preserve"> </w:t>
      </w:r>
      <w:r>
        <w:t xml:space="preserve">[</w:t>
      </w:r>
      <w:r>
        <w:rPr>
          <w:strike/>
        </w:rPr>
        <w:t xml:space="preserve">10-percent</w:t>
      </w:r>
      <w:r>
        <w:t xml:space="preserve">] interest in a business entity or other organization receiving funds from the authority; or</w:t>
      </w:r>
    </w:p>
    <w:p w:rsidR="003F3435" w:rsidRDefault="0032493E">
      <w:pPr>
        <w:spacing w:line="480" w:lineRule="auto"/>
        <w:ind w:firstLine="1440"/>
        <w:jc w:val="both"/>
      </w:pPr>
      <w:r>
        <w:t xml:space="preserve">(5)</w:t>
      </w:r>
      <w:r xml:space="preserve">
        <w:t> </w:t>
      </w:r>
      <w:r xml:space="preserve">
        <w:t> </w:t>
      </w:r>
      <w:r>
        <w:t xml:space="preserve">uses or receives a substantial amount of tangible goods, services, or funds from the authority, other than reimbursement authorized by law for service on the board of the authority.</w:t>
      </w:r>
    </w:p>
    <w:p w:rsidR="003F3435" w:rsidRDefault="0032493E">
      <w:pPr>
        <w:spacing w:line="480" w:lineRule="auto"/>
        <w:ind w:firstLine="720"/>
        <w:jc w:val="both"/>
      </w:pPr>
      <w:r>
        <w:rPr>
          <w:u w:val="single"/>
        </w:rPr>
        <w:t xml:space="preserve">(b)</w:t>
      </w:r>
      <w:r xml:space="preserve">
        <w:t> </w:t>
      </w:r>
      <w:r>
        <w:t xml:space="preserve">[</w:t>
      </w:r>
      <w:r>
        <w:rPr>
          <w:strike/>
        </w:rPr>
        <w:t xml:space="preserve">(j)</w:t>
      </w:r>
      <w:r>
        <w:t xml:space="preserve">]</w:t>
      </w:r>
      <w:r xml:space="preserve">
        <w:t> </w:t>
      </w:r>
      <w:r xml:space="preserve">
        <w:t> </w:t>
      </w:r>
      <w:r>
        <w:t xml:space="preserve">For purposes of Subsection </w:t>
      </w:r>
      <w:r>
        <w:rPr>
          <w:u w:val="single"/>
        </w:rPr>
        <w:t xml:space="preserve">(a)(2)</w:t>
      </w:r>
      <w:r>
        <w:t xml:space="preserve"> [</w:t>
      </w:r>
      <w:r>
        <w:rPr>
          <w:strike/>
        </w:rPr>
        <w:t xml:space="preserve">(i)(2) of this section</w:t>
      </w:r>
      <w:r>
        <w:t xml:space="preserve">], </w:t>
      </w:r>
      <w:r>
        <w:rPr>
          <w:u w:val="single"/>
        </w:rPr>
        <w:t xml:space="preserve">"</w:t>
      </w:r>
      <w:r>
        <w:t xml:space="preserve">[</w:t>
      </w:r>
      <w:r>
        <w:rPr>
          <w:strike/>
        </w:rPr>
        <w:t xml:space="preserve">a</w:t>
      </w:r>
      <w:r>
        <w:t xml:space="preserve">] Texas trade association</w:t>
      </w:r>
      <w:r>
        <w:rPr>
          <w:u w:val="single"/>
        </w:rPr>
        <w:t xml:space="preserve">" means</w:t>
      </w:r>
      <w:r>
        <w:t xml:space="preserve"> [</w:t>
      </w:r>
      <w:r>
        <w:rPr>
          <w:strike/>
        </w:rPr>
        <w:t xml:space="preserve">is</w:t>
      </w:r>
      <w:r>
        <w:t xml:space="preserve">] a nonprofit, cooperative, and voluntarily joined association of business or professional competitors in this state designed to assist </w:t>
      </w:r>
      <w:r>
        <w:rPr>
          <w:u w:val="single"/>
        </w:rPr>
        <w:t xml:space="preserve">the association's</w:t>
      </w:r>
      <w:r>
        <w:t xml:space="preserve"> [</w:t>
      </w:r>
      <w:r>
        <w:rPr>
          <w:strike/>
        </w:rPr>
        <w:t xml:space="preserve">its</w:t>
      </w:r>
      <w:r>
        <w:t xml:space="preserve">] members and </w:t>
      </w:r>
      <w:r>
        <w:rPr>
          <w:u w:val="single"/>
        </w:rPr>
        <w:t xml:space="preserve">the members'</w:t>
      </w:r>
      <w:r>
        <w:t xml:space="preserve"> [</w:t>
      </w:r>
      <w:r>
        <w:rPr>
          <w:strike/>
        </w:rPr>
        <w:t xml:space="preserve">its</w:t>
      </w:r>
      <w:r>
        <w:t xml:space="preserve">] industry or profession in dealing with mutual business or professional problems and in promoting </w:t>
      </w:r>
      <w:r>
        <w:rPr>
          <w:u w:val="single"/>
        </w:rPr>
        <w:t xml:space="preserve">the members'</w:t>
      </w:r>
      <w:r>
        <w:t xml:space="preserve"> [</w:t>
      </w:r>
      <w:r>
        <w:rPr>
          <w:strike/>
        </w:rPr>
        <w:t xml:space="preserve">their</w:t>
      </w:r>
      <w:r>
        <w:t xml:space="preserve">] common interest.</w:t>
      </w:r>
    </w:p>
    <w:p w:rsidR="003F3435" w:rsidRDefault="0032493E">
      <w:pPr>
        <w:spacing w:line="480" w:lineRule="auto"/>
        <w:ind w:firstLine="720"/>
        <w:jc w:val="both"/>
      </w:pPr>
      <w:r>
        <w:rPr>
          <w:u w:val="single"/>
        </w:rPr>
        <w:t xml:space="preserve">(c)</w:t>
      </w:r>
      <w:r xml:space="preserve">
        <w:t> </w:t>
      </w:r>
      <w:r>
        <w:t xml:space="preserve">[</w:t>
      </w:r>
      <w:r>
        <w:rPr>
          <w:strike/>
        </w:rPr>
        <w:t xml:space="preserve">(k)</w:t>
      </w:r>
      <w:r>
        <w:t xml:space="preserve">]</w:t>
      </w:r>
      <w:r xml:space="preserve">
        <w:t> </w:t>
      </w:r>
      <w:r xml:space="preserve">
        <w:t> </w:t>
      </w:r>
      <w:r>
        <w:t xml:space="preserve">A person may not serve as a member of the authority [</w:t>
      </w:r>
      <w:r>
        <w:rPr>
          <w:strike/>
        </w:rPr>
        <w:t xml:space="preserve">or act as the general counsel to the authority</w:t>
      </w:r>
      <w:r>
        <w:t xml:space="preserve">] if the person is required to register as a lobbyist under Chapter 305, Government Code, because of the person's activities for compensation on behalf of a profession related to [</w:t>
      </w:r>
      <w:r>
        <w:rPr>
          <w:strike/>
        </w:rPr>
        <w:t xml:space="preserve">law enforcement or</w:t>
      </w:r>
      <w:r>
        <w:t xml:space="preserve">] motor vehicle insurance </w:t>
      </w:r>
      <w:r>
        <w:rPr>
          <w:u w:val="single"/>
        </w:rPr>
        <w:t xml:space="preserve">or law enforcement</w:t>
      </w:r>
      <w:r>
        <w:t xml:space="preserv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3(e), Article 4413(37), Revised Statutes, is transferred to Subchapter B, Chapter 1006, Transportation Code, as added by this Act, redesignated as Section 1006.053,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1006.053.</w:t>
      </w:r>
      <w:r>
        <w:rPr>
          <w:u w:val="single"/>
        </w:rPr>
        <w:t xml:space="preserve"> </w:t>
      </w:r>
      <w:r>
        <w:rPr>
          <w:u w:val="single"/>
        </w:rPr>
        <w:t xml:space="preserve"> </w:t>
      </w:r>
      <w:r>
        <w:rPr>
          <w:u w:val="single"/>
        </w:rPr>
        <w:t xml:space="preserve">TERM OF OFFICE; VACANCY.  (a)</w:t>
      </w:r>
      <w:r>
        <w:t xml:space="preserve">  [</w:t>
      </w:r>
      <w:r>
        <w:rPr>
          <w:strike/>
        </w:rPr>
        <w:t xml:space="preserve">(e)</w:t>
      </w:r>
      <w:r>
        <w:t xml:space="preserve">] The six members of the authority appointed by the governor serve staggered six-year terms, with the terms of two members expiring February 1 of each odd-numbered year.</w:t>
      </w:r>
    </w:p>
    <w:p w:rsidR="003F3435" w:rsidRDefault="0032493E">
      <w:pPr>
        <w:spacing w:line="480" w:lineRule="auto"/>
        <w:ind w:firstLine="720"/>
        <w:jc w:val="both"/>
      </w:pPr>
      <w:r>
        <w:rPr>
          <w:u w:val="single"/>
        </w:rPr>
        <w:t xml:space="preserve">(b)</w:t>
      </w:r>
      <w:r xml:space="preserve">
        <w:t> </w:t>
      </w:r>
      <w:r xml:space="preserve">
        <w:t> </w:t>
      </w:r>
      <w:r>
        <w:t xml:space="preserve">If there is a vacancy during a term, the governor shall appoint a replacement who meets the requirements of the vacant office to fill the unexpired term.</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5(a), Article 4413(37), Revised Statutes, is transferred to Subchapter B, Chapter 1006, Transportation Code, as added by this Act, redesignated as Section 1006.054,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1006.054.</w:t>
      </w:r>
      <w:r>
        <w:rPr>
          <w:u w:val="single"/>
        </w:rPr>
        <w:t xml:space="preserve"> </w:t>
      </w:r>
      <w:r>
        <w:rPr>
          <w:u w:val="single"/>
        </w:rPr>
        <w:t xml:space="preserve"> </w:t>
      </w:r>
      <w:r>
        <w:rPr>
          <w:u w:val="single"/>
        </w:rPr>
        <w:t xml:space="preserve">PRESIDING OFFICER.</w:t>
      </w:r>
      <w:r>
        <w:t xml:space="preserve">  [</w:t>
      </w:r>
      <w:r>
        <w:rPr>
          <w:strike/>
        </w:rPr>
        <w:t xml:space="preserve">(a)</w:t>
      </w:r>
      <w:r>
        <w:t xml:space="preserve">]  The governor shall designate a member of the authority as the presiding officer of the authority to serve in that capacity at the pleasure of the governor.</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Sections 3(f), (g), (h), and (l), Article 4413(37), Revised Statutes, are transferred to Subchapter B, Chapter 1006, Transportation Code, as added by this Act, redesignated as Sections 1006.055 and 1006.056,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1006.055.</w:t>
      </w:r>
      <w:r>
        <w:rPr>
          <w:u w:val="single"/>
        </w:rPr>
        <w:t xml:space="preserve"> </w:t>
      </w:r>
      <w:r>
        <w:rPr>
          <w:u w:val="single"/>
        </w:rPr>
        <w:t xml:space="preserve"> </w:t>
      </w:r>
      <w:r>
        <w:rPr>
          <w:u w:val="single"/>
        </w:rPr>
        <w:t xml:space="preserve">GROUNDS FOR REMOVAL.  (a)</w:t>
      </w:r>
      <w:r xml:space="preserve">
        <w:t> </w:t>
      </w:r>
      <w:r>
        <w:t xml:space="preserve">[</w:t>
      </w:r>
      <w:r>
        <w:rPr>
          <w:strike/>
        </w:rPr>
        <w:t xml:space="preserve">(f)</w:t>
      </w:r>
      <w:r>
        <w:t xml:space="preserve">]</w:t>
      </w:r>
      <w:r xml:space="preserve">
        <w:t> </w:t>
      </w:r>
      <w:r xml:space="preserve">
        <w:t> </w:t>
      </w:r>
      <w:r>
        <w:t xml:space="preserve">It is a ground for removal from the authority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w:t>
      </w:r>
      <w:r>
        <w:rPr>
          <w:u w:val="single"/>
        </w:rPr>
        <w:t xml:space="preserve">Section 1006.051(b)</w:t>
      </w:r>
      <w:r>
        <w:t xml:space="preserve"> [</w:t>
      </w:r>
      <w:r>
        <w:rPr>
          <w:strike/>
        </w:rPr>
        <w:t xml:space="preserve">Subsection (b)</w:t>
      </w:r>
      <w:r>
        <w:t xml:space="preserve">] or is disqualified under </w:t>
      </w:r>
      <w:r>
        <w:rPr>
          <w:u w:val="single"/>
        </w:rPr>
        <w:t xml:space="preserve">Section 1006.052</w:t>
      </w:r>
      <w:r>
        <w:t xml:space="preserve"> [</w:t>
      </w:r>
      <w:r>
        <w:rPr>
          <w:strike/>
        </w:rPr>
        <w:t xml:space="preserve">Subsection (i) or (k) of this section</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authority the qualifications required by </w:t>
      </w:r>
      <w:r>
        <w:rPr>
          <w:u w:val="single"/>
        </w:rPr>
        <w:t xml:space="preserve">Section 1006.051(b)</w:t>
      </w:r>
      <w:r>
        <w:t xml:space="preserve"> [</w:t>
      </w:r>
      <w:r>
        <w:rPr>
          <w:strike/>
        </w:rPr>
        <w:t xml:space="preserve">Subsection (b)</w:t>
      </w:r>
      <w:r>
        <w:t xml:space="preserve">] or becomes disqualified under </w:t>
      </w:r>
      <w:r>
        <w:rPr>
          <w:u w:val="single"/>
        </w:rPr>
        <w:t xml:space="preserve">Section 1006.052</w:t>
      </w:r>
      <w:r>
        <w:t xml:space="preserve"> [</w:t>
      </w:r>
      <w:r>
        <w:rPr>
          <w:strike/>
        </w:rPr>
        <w:t xml:space="preserve">Subsection (i) or (k) of this section</w:t>
      </w:r>
      <w:r>
        <w:t xml:space="preserve">];</w:t>
      </w:r>
    </w:p>
    <w:p w:rsidR="003F3435" w:rsidRDefault="0032493E">
      <w:pPr>
        <w:spacing w:line="480" w:lineRule="auto"/>
        <w:ind w:firstLine="1440"/>
        <w:jc w:val="both"/>
      </w:pPr>
      <w:r>
        <w:t xml:space="preserve">(3)</w:t>
      </w:r>
      <w:r xml:space="preserve">
        <w:t> </w:t>
      </w:r>
      <w:r xml:space="preserve">
        <w:t> </w:t>
      </w:r>
      <w:r>
        <w:t xml:space="preserve">cannot</w:t>
      </w:r>
      <w:r>
        <w:rPr>
          <w:u w:val="single"/>
        </w:rPr>
        <w:t xml:space="preserve">,</w:t>
      </w:r>
      <w:r>
        <w:t xml:space="preserve"> because of illness or disability</w:t>
      </w:r>
      <w:r>
        <w:rPr>
          <w:u w:val="single"/>
        </w:rPr>
        <w:t xml:space="preserve">,</w:t>
      </w:r>
      <w:r>
        <w:t xml:space="preserve"> discharge the member's duties for a substantial part of the </w:t>
      </w:r>
      <w:r>
        <w:rPr>
          <w:u w:val="single"/>
        </w:rPr>
        <w:t xml:space="preserve">member's</w:t>
      </w:r>
      <w:r>
        <w:t xml:space="preserve"> term [</w:t>
      </w:r>
      <w:r>
        <w:rPr>
          <w:strike/>
        </w:rPr>
        <w:t xml:space="preserve">for which the member is appointed</w:t>
      </w:r>
      <w:r>
        <w:t xml:space="preserve">];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authority meetings that the member is eligible to attend during a calendar year.</w:t>
      </w:r>
    </w:p>
    <w:p w:rsidR="003F3435" w:rsidRDefault="0032493E">
      <w:pPr>
        <w:spacing w:line="480" w:lineRule="auto"/>
        <w:ind w:firstLine="720"/>
        <w:jc w:val="both"/>
      </w:pPr>
      <w:r>
        <w:rPr>
          <w:u w:val="single"/>
        </w:rPr>
        <w:t xml:space="preserve">(b)</w:t>
      </w:r>
      <w:r xml:space="preserve">
        <w:t> </w:t>
      </w:r>
      <w:r>
        <w:t xml:space="preserve">[</w:t>
      </w:r>
      <w:r>
        <w:rPr>
          <w:strike/>
        </w:rPr>
        <w:t xml:space="preserve">(g)</w:t>
      </w:r>
      <w:r>
        <w:t xml:space="preserve">]</w:t>
      </w:r>
      <w:r xml:space="preserve">
        <w:t> </w:t>
      </w:r>
      <w:r xml:space="preserve">
        <w:t> </w:t>
      </w:r>
      <w:r>
        <w:t xml:space="preserve">The validity of an action of the authority is not affected by the fact that it is taken when a ground for removal of a member of the authority exists.</w:t>
      </w:r>
    </w:p>
    <w:p w:rsidR="003F3435" w:rsidRDefault="0032493E">
      <w:pPr>
        <w:spacing w:line="480" w:lineRule="auto"/>
        <w:ind w:firstLine="720"/>
        <w:jc w:val="both"/>
      </w:pPr>
      <w:r>
        <w:rPr>
          <w:u w:val="single"/>
        </w:rPr>
        <w:t xml:space="preserve">(c)</w:t>
      </w:r>
      <w:r xml:space="preserve">
        <w:t> </w:t>
      </w:r>
      <w:r>
        <w:t xml:space="preserve">[</w:t>
      </w:r>
      <w:r>
        <w:rPr>
          <w:strike/>
        </w:rPr>
        <w:t xml:space="preserve">(h)</w:t>
      </w:r>
      <w:r>
        <w:t xml:space="preserve">]</w:t>
      </w:r>
      <w:r xml:space="preserve">
        <w:t> </w:t>
      </w:r>
      <w:r xml:space="preserve">
        <w:t> </w:t>
      </w:r>
      <w:r>
        <w:t xml:space="preserve">If the </w:t>
      </w:r>
      <w:r>
        <w:rPr>
          <w:u w:val="single"/>
        </w:rPr>
        <w:t xml:space="preserve">executive</w:t>
      </w:r>
      <w:r>
        <w:t xml:space="preserve"> </w:t>
      </w:r>
      <w:r>
        <w:t xml:space="preserve">director has knowledge that a potential ground for removal exists, the </w:t>
      </w:r>
      <w:r>
        <w:rPr>
          <w:u w:val="single"/>
        </w:rPr>
        <w:t xml:space="preserve">executive</w:t>
      </w:r>
      <w:r>
        <w:t xml:space="preserve"> director shall notify the presiding officer of the authority of the potential ground.  The presiding officer shall then notify the governor and the attorney general that a potential ground for removal exists.  If the potential ground for removal involves the presiding officer, the </w:t>
      </w:r>
      <w:r>
        <w:rPr>
          <w:u w:val="single"/>
        </w:rPr>
        <w:t xml:space="preserve">executive</w:t>
      </w:r>
      <w:r>
        <w:t xml:space="preserve"> </w:t>
      </w:r>
      <w:r>
        <w:t xml:space="preserve">director shall notify the next highest officer of the authority, who shall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1006.056.</w:t>
      </w:r>
      <w:r>
        <w:rPr>
          <w:u w:val="single"/>
        </w:rPr>
        <w:t xml:space="preserve"> </w:t>
      </w:r>
      <w:r>
        <w:rPr>
          <w:u w:val="single"/>
        </w:rPr>
        <w:t xml:space="preserve"> </w:t>
      </w:r>
      <w:r>
        <w:rPr>
          <w:u w:val="single"/>
        </w:rPr>
        <w:t xml:space="preserve">INFORMATION ON QUALIFICATIONS AND CONDUCT.</w:t>
      </w:r>
      <w:r>
        <w:t xml:space="preserve">  [</w:t>
      </w:r>
      <w:r>
        <w:rPr>
          <w:strike/>
        </w:rPr>
        <w:t xml:space="preserve">(l)</w:t>
      </w:r>
      <w:r>
        <w:t xml:space="preserve">]</w:t>
      </w:r>
      <w:r xml:space="preserve">
        <w:t> </w:t>
      </w:r>
      <w:r xml:space="preserve">
        <w:t> </w:t>
      </w:r>
      <w:r>
        <w:t xml:space="preserve">The </w:t>
      </w:r>
      <w:r>
        <w:rPr>
          <w:u w:val="single"/>
        </w:rPr>
        <w:t xml:space="preserve">executive</w:t>
      </w:r>
      <w:r>
        <w:t xml:space="preserve"> </w:t>
      </w:r>
      <w:r>
        <w:t xml:space="preserve">director or the </w:t>
      </w:r>
      <w:r>
        <w:rPr>
          <w:u w:val="single"/>
        </w:rPr>
        <w:t xml:space="preserve">executive</w:t>
      </w:r>
      <w:r>
        <w:t xml:space="preserve"> director's designee shall provide to members of the authority, as often as necessary, information regarding </w:t>
      </w:r>
      <w:r>
        <w:rPr>
          <w:u w:val="single"/>
        </w:rPr>
        <w:t xml:space="preserve">the members'</w:t>
      </w:r>
      <w:r>
        <w:t xml:space="preserve"> </w:t>
      </w:r>
      <w:r>
        <w:t xml:space="preserve">[</w:t>
      </w:r>
      <w:r>
        <w:rPr>
          <w:strike/>
        </w:rPr>
        <w:t xml:space="preserve">their</w:t>
      </w:r>
      <w:r>
        <w:t xml:space="preserve">] qualifications for office under this </w:t>
      </w:r>
      <w:r>
        <w:rPr>
          <w:u w:val="single"/>
        </w:rPr>
        <w:t xml:space="preserve">chapter</w:t>
      </w:r>
      <w:r>
        <w:t xml:space="preserve"> [</w:t>
      </w:r>
      <w:r>
        <w:rPr>
          <w:strike/>
        </w:rPr>
        <w:t xml:space="preserve">article</w:t>
      </w:r>
      <w:r>
        <w:t xml:space="preserve">] and their responsibilities under applicable laws relating to standards of conduct for state officers.</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Sections 5(c), (d), and (e), Article 4413(37), Revised Statutes, are transferred to Subchapter B, Chapter 1006, Transportation Code, as added by this Act, redesignated as Section 1006.057,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1006.057.</w:t>
      </w:r>
      <w:r>
        <w:rPr>
          <w:u w:val="single"/>
        </w:rPr>
        <w:t xml:space="preserve"> </w:t>
      </w:r>
      <w:r>
        <w:rPr>
          <w:u w:val="single"/>
        </w:rPr>
        <w:t xml:space="preserve"> </w:t>
      </w:r>
      <w:r>
        <w:rPr>
          <w:u w:val="single"/>
        </w:rPr>
        <w:t xml:space="preserve">MEMBER TRAINING.  (a)</w:t>
      </w:r>
      <w:r>
        <w:rPr>
          <w:u w:val="single"/>
        </w:rPr>
        <w:t xml:space="preserve"> </w:t>
      </w:r>
      <w:r>
        <w:rPr>
          <w:u w:val="single"/>
        </w:rPr>
        <w:t xml:space="preserve"> </w:t>
      </w:r>
      <w:r>
        <w:rPr>
          <w:u w:val="single"/>
        </w:rPr>
        <w:t xml:space="preserve">A</w:t>
      </w:r>
      <w:r>
        <w:t xml:space="preserve"> [</w:t>
      </w:r>
      <w:r>
        <w:rPr>
          <w:strike/>
        </w:rPr>
        <w:t xml:space="preserve">(c)</w:t>
      </w:r>
      <w:r xml:space="preserve">
        <w:rPr>
          <w:strike/>
        </w:rPr>
        <w:t> </w:t>
      </w:r>
      <w:r xml:space="preserve">
        <w:rPr>
          <w:strike/>
        </w:rPr>
        <w:t> </w:t>
      </w:r>
      <w:r>
        <w:rPr>
          <w:strike/>
        </w:rPr>
        <w:t xml:space="preserve">To be eligible to take office as a member of the authority, a</w:t>
      </w:r>
      <w:r>
        <w:t xml:space="preserve">] person </w:t>
      </w:r>
      <w:r>
        <w:rPr>
          <w:u w:val="single"/>
        </w:rPr>
        <w:t xml:space="preserve">who is</w:t>
      </w:r>
      <w:r>
        <w:t xml:space="preserve"> appointed to </w:t>
      </w:r>
      <w:r>
        <w:rPr>
          <w:u w:val="single"/>
        </w:rPr>
        <w:t xml:space="preserve">and qualifies for office as a member of</w:t>
      </w:r>
      <w:r>
        <w:t xml:space="preserve"> the authority </w:t>
      </w:r>
      <w:r>
        <w:rPr>
          <w:u w:val="single"/>
        </w:rPr>
        <w:t xml:space="preserve">may not vote, deliberate, or be counted as a member in attendance at a meeting of the authority until the person completes</w:t>
      </w:r>
      <w:r>
        <w:t xml:space="preserve"> [</w:t>
      </w:r>
      <w:r>
        <w:rPr>
          <w:strike/>
        </w:rPr>
        <w:t xml:space="preserve">must complete at least one course of</w:t>
      </w:r>
      <w:r>
        <w:t xml:space="preserve">] a training program that complies with </w:t>
      </w:r>
      <w:r>
        <w:rPr>
          <w:u w:val="single"/>
        </w:rPr>
        <w:t xml:space="preserve">this section</w:t>
      </w:r>
      <w:r>
        <w:t xml:space="preserve"> [</w:t>
      </w:r>
      <w:r>
        <w:rPr>
          <w:strike/>
        </w:rPr>
        <w:t xml:space="preserve">Subsection (d)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training program [</w:t>
      </w:r>
      <w:r>
        <w:rPr>
          <w:strike/>
        </w:rPr>
        <w:t xml:space="preserve">required by Subsection (c)</w:t>
      </w:r>
      <w:r>
        <w:t xml:space="preserve">] must provide </w:t>
      </w:r>
      <w:r>
        <w:rPr>
          <w:u w:val="single"/>
        </w:rPr>
        <w:t xml:space="preserve">the person with</w:t>
      </w:r>
      <w:r>
        <w:t xml:space="preserve"> 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authority operations</w:t>
      </w:r>
      <w:r>
        <w:t xml:space="preserve"> [</w:t>
      </w:r>
      <w:r>
        <w:rPr>
          <w:strike/>
        </w:rPr>
        <w:t xml:space="preserve">enabling legislation that created the authority and its policymaking body to which the member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authority;</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authority and the department;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authority;</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authority;</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 [</w:t>
      </w:r>
      <w:r>
        <w:rPr>
          <w:strike/>
        </w:rPr>
        <w:t xml:space="preserve">law</w:t>
      </w:r>
      <w:r>
        <w:t xml:space="preserve">], </w:t>
      </w:r>
      <w:r>
        <w:rPr>
          <w:u w:val="single"/>
        </w:rPr>
        <w:t xml:space="preserve">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authority in performing their duties</w:t>
      </w:r>
      <w:r>
        <w:t xml:space="preserve">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conflict-of-interest laws and other laws 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A person appointed to the authority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w:t>
      </w:r>
      <w:r>
        <w:rPr>
          <w:u w:val="single"/>
        </w:rPr>
        <w:t xml:space="preserve">, regardless of whether the attendance at the program occurs before or after</w:t>
      </w:r>
      <w:r>
        <w:t xml:space="preserve"> [</w:t>
      </w:r>
      <w:r>
        <w:rPr>
          <w:strike/>
        </w:rPr>
        <w:t xml:space="preserve">required by Subsection (c) as provided by the General Appropriations Act and as if</w:t>
      </w:r>
      <w:r>
        <w:t xml:space="preserve">] the person </w:t>
      </w:r>
      <w:r>
        <w:rPr>
          <w:u w:val="single"/>
        </w:rPr>
        <w:t xml:space="preserve">qualifies for office</w:t>
      </w:r>
      <w:r>
        <w:t xml:space="preserve"> [</w:t>
      </w:r>
      <w:r>
        <w:rPr>
          <w:strike/>
        </w:rPr>
        <w:t xml:space="preserve">were a member of the authority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authority. </w:t>
      </w:r>
      <w:r>
        <w:rPr>
          <w:u w:val="single"/>
        </w:rPr>
        <w:t xml:space="preserve"> </w:t>
      </w:r>
      <w:r>
        <w:rPr>
          <w:u w:val="single"/>
        </w:rPr>
        <w:t xml:space="preserve">Each member of the authority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 4, Article 4413(37), Revised Statutes, is transferred to Subchapter B, Chapter 1006, Transportation Code, as added by this Act, redesignated as Section 1006.058,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1006.058</w:t>
      </w:r>
      <w:r>
        <w:t xml:space="preserve"> [</w:t>
      </w:r>
      <w:r>
        <w:rPr>
          <w:strike/>
        </w:rPr>
        <w:t xml:space="preserve">4</w:t>
      </w:r>
      <w:r>
        <w:t xml:space="preserve">].</w:t>
      </w:r>
      <w:r xml:space="preserve">
        <w:t> </w:t>
      </w:r>
      <w:r xml:space="preserve">
        <w:t> </w:t>
      </w:r>
      <w:r>
        <w:rPr>
          <w:u w:val="single"/>
        </w:rPr>
        <w:t xml:space="preserve">REIMBURSEMENT FOR</w:t>
      </w:r>
      <w:r>
        <w:t xml:space="preserve"> EXPENSES.  A member of the authority is not entitled to compensation </w:t>
      </w:r>
      <w:r>
        <w:rPr>
          <w:u w:val="single"/>
        </w:rPr>
        <w:t xml:space="preserve">for service on the authority</w:t>
      </w:r>
      <w:r>
        <w:t xml:space="preserve"> </w:t>
      </w:r>
      <w:r>
        <w:t xml:space="preserve">but is entitled to reimbursement for expenses incurred in performing the member's duties at the rate provided </w:t>
      </w:r>
      <w:r>
        <w:rPr>
          <w:u w:val="single"/>
        </w:rPr>
        <w:t xml:space="preserve">by</w:t>
      </w:r>
      <w:r>
        <w:t xml:space="preserve"> [</w:t>
      </w:r>
      <w:r>
        <w:rPr>
          <w:strike/>
        </w:rPr>
        <w:t xml:space="preserve">in</w:t>
      </w:r>
      <w:r>
        <w:t xml:space="preserve">] the General Appropriations Act.</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Sections 6(e), (f), and (g), Article 4413(37), Revised Statutes, are transferred to Subchapter B, Chapter 1006, Transportation Code, as added by this Act, redesignated as Sections 1006.059 and 1006.060,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1006.059.</w:t>
      </w:r>
      <w:r>
        <w:rPr>
          <w:u w:val="single"/>
        </w:rPr>
        <w:t xml:space="preserve"> </w:t>
      </w:r>
      <w:r>
        <w:rPr>
          <w:u w:val="single"/>
        </w:rPr>
        <w:t xml:space="preserve"> </w:t>
      </w:r>
      <w:r>
        <w:rPr>
          <w:u w:val="single"/>
        </w:rPr>
        <w:t xml:space="preserve">PERSONNEL AND SERVICES.  (a)</w:t>
      </w:r>
      <w:r xml:space="preserve">
        <w:t> </w:t>
      </w:r>
      <w:r>
        <w:t xml:space="preserve">[</w:t>
      </w:r>
      <w:r>
        <w:rPr>
          <w:strike/>
        </w:rPr>
        <w:t xml:space="preserve">(e)</w:t>
      </w:r>
      <w:r>
        <w:t xml:space="preserve">]</w:t>
      </w:r>
      <w:r xml:space="preserve">
        <w:t> </w:t>
      </w:r>
      <w:r xml:space="preserve">
        <w:t> </w:t>
      </w:r>
      <w:r>
        <w:t xml:space="preserve">The authority may be provided various services only by or through the department as needed to carry out </w:t>
      </w:r>
      <w:r>
        <w:rPr>
          <w:u w:val="single"/>
        </w:rPr>
        <w:t xml:space="preserve">the authority's</w:t>
      </w:r>
      <w:r>
        <w:t xml:space="preserve"> [</w:t>
      </w:r>
      <w:r>
        <w:rPr>
          <w:strike/>
        </w:rPr>
        <w:t xml:space="preserve">its</w:t>
      </w:r>
      <w:r>
        <w:t xml:space="preserve">] purposes, powers, and duties.  These services may include[</w:t>
      </w:r>
      <w:r>
        <w:rPr>
          <w:strike/>
        </w:rPr>
        <w:t xml:space="preserve">, but are not limited to,</w:t>
      </w:r>
      <w:r>
        <w:t xml:space="preserve">] legal services not provided by the attorney general, fiscal services, administrative services, and personnel services. </w:t>
      </w:r>
      <w:r>
        <w:t xml:space="preserve"> </w:t>
      </w:r>
      <w:r>
        <w:t xml:space="preserve">[</w:t>
      </w:r>
      <w:r>
        <w:rPr>
          <w:strike/>
        </w:rPr>
        <w:t xml:space="preserve">Except as provided by this section, the authority may enter into contracts in its own name and on its own behalf with recipients of grants for purposes of this article.</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The department shall provide personnel and services to the authority as agreed by the authority and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1006.060.</w:t>
      </w:r>
      <w:r>
        <w:rPr>
          <w:u w:val="single"/>
        </w:rPr>
        <w:t xml:space="preserve"> </w:t>
      </w:r>
      <w:r>
        <w:rPr>
          <w:u w:val="single"/>
        </w:rPr>
        <w:t xml:space="preserve"> </w:t>
      </w:r>
      <w:r>
        <w:rPr>
          <w:u w:val="single"/>
        </w:rPr>
        <w:t xml:space="preserve">DIVISION OF RESPONSIBILITIES.</w:t>
      </w:r>
      <w:r>
        <w:t xml:space="preserve">  [</w:t>
      </w:r>
      <w:r>
        <w:rPr>
          <w:strike/>
        </w:rPr>
        <w:t xml:space="preserve">(g)</w:t>
      </w:r>
      <w:r>
        <w:t xml:space="preserve">]</w:t>
      </w:r>
      <w:r xml:space="preserve">
        <w:t> </w:t>
      </w:r>
      <w:r xml:space="preserve">
        <w:t> </w:t>
      </w:r>
      <w:r>
        <w:t xml:space="preserve">The authority shall, in coordination with the department, develop and implement policies that clearly separate the policymaking responsibilities of the authority and the management responsibilities of the department.</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 5(b), Article 4413(37), Revised Statutes, is transferred to Subchapter B, Chapter 1006, Transportation Code, as added by this Act, redesignated as Section 1006.061,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1006.061.</w:t>
      </w:r>
      <w:r>
        <w:rPr>
          <w:u w:val="single"/>
        </w:rPr>
        <w:t xml:space="preserve"> </w:t>
      </w:r>
      <w:r>
        <w:rPr>
          <w:u w:val="single"/>
        </w:rPr>
        <w:t xml:space="preserve"> </w:t>
      </w:r>
      <w:r>
        <w:rPr>
          <w:u w:val="single"/>
        </w:rPr>
        <w:t xml:space="preserve">MEETINGS.</w:t>
      </w:r>
      <w:r>
        <w:t xml:space="preserve">  [</w:t>
      </w:r>
      <w:r>
        <w:rPr>
          <w:strike/>
        </w:rPr>
        <w:t xml:space="preserve">(b)</w:t>
      </w:r>
      <w:r>
        <w:t xml:space="preserve">]</w:t>
      </w:r>
      <w:r xml:space="preserve">
        <w:t> </w:t>
      </w:r>
      <w:r xml:space="preserve">
        <w:t> </w:t>
      </w:r>
      <w:r>
        <w:t xml:space="preserve">The authority shall meet at the call of the </w:t>
      </w:r>
      <w:r>
        <w:rPr>
          <w:u w:val="single"/>
        </w:rPr>
        <w:t xml:space="preserve">presiding officer</w:t>
      </w:r>
      <w:r>
        <w:t xml:space="preserve"> [</w:t>
      </w:r>
      <w:r>
        <w:rPr>
          <w:strike/>
        </w:rPr>
        <w:t xml:space="preserve">chairman</w:t>
      </w:r>
      <w:r>
        <w:t xml:space="preserve">] or at the call of four members.</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 6(h), Article 4413(37), Revised Statutes, is transferred to Subchapter B, Chapter 1006, Transportation Code, as added by this Act, redesignated as Section 1006.062,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1006.062.</w:t>
      </w:r>
      <w:r>
        <w:rPr>
          <w:u w:val="single"/>
        </w:rPr>
        <w:t xml:space="preserve"> </w:t>
      </w:r>
      <w:r>
        <w:rPr>
          <w:u w:val="single"/>
        </w:rPr>
        <w:t xml:space="preserve"> </w:t>
      </w:r>
      <w:r>
        <w:rPr>
          <w:u w:val="single"/>
        </w:rPr>
        <w:t xml:space="preserve">PUBLIC TESTIMONY.</w:t>
      </w:r>
      <w:r>
        <w:t xml:space="preserve">  [</w:t>
      </w:r>
      <w:r>
        <w:rPr>
          <w:strike/>
        </w:rPr>
        <w:t xml:space="preserve">(h)</w:t>
      </w:r>
      <w:r>
        <w:t xml:space="preserve">]</w:t>
      </w:r>
      <w:r xml:space="preserve">
        <w:t> </w:t>
      </w:r>
      <w:r xml:space="preserve">
        <w:t> </w:t>
      </w:r>
      <w:r>
        <w:t xml:space="preserve">The authority shall develop and implement policies that provide the public with a reasonable opportunity to appear before the authority and to speak on any issue under </w:t>
      </w:r>
      <w:r>
        <w:rPr>
          <w:u w:val="single"/>
        </w:rPr>
        <w:t xml:space="preserve">the</w:t>
      </w:r>
      <w:r>
        <w:t xml:space="preserve"> </w:t>
      </w:r>
      <w:r>
        <w:t xml:space="preserve">[</w:t>
      </w:r>
      <w:r>
        <w:rPr>
          <w:strike/>
        </w:rPr>
        <w:t xml:space="preserve">its</w:t>
      </w:r>
      <w:r>
        <w:t xml:space="preserve">] jurisdiction </w:t>
      </w:r>
      <w:r>
        <w:rPr>
          <w:u w:val="single"/>
        </w:rPr>
        <w:t xml:space="preserve">of the authority</w:t>
      </w:r>
      <w:r>
        <w:t xml:space="preserve">.</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Subchapter B, Chapter 1006, Transportation Code, as added by this Act, is amended by adding Section 1006.063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1006.063.</w:t>
      </w:r>
      <w:r>
        <w:rPr>
          <w:u w:val="single"/>
        </w:rPr>
        <w:t xml:space="preserve"> </w:t>
      </w:r>
      <w:r>
        <w:rPr>
          <w:u w:val="single"/>
        </w:rPr>
        <w:t xml:space="preserve"> </w:t>
      </w:r>
      <w:r>
        <w:rPr>
          <w:u w:val="single"/>
        </w:rPr>
        <w:t xml:space="preserve">LOBBYIST PROHIBITION: </w:t>
      </w:r>
      <w:r>
        <w:rPr>
          <w:u w:val="single"/>
        </w:rPr>
        <w:t xml:space="preserve"> </w:t>
      </w:r>
      <w:r>
        <w:rPr>
          <w:u w:val="single"/>
        </w:rPr>
        <w:t xml:space="preserve">GENERAL COUNSEL.  A person may not act as the general counsel to the authority if the person is required to register as a lobbyist under Chapter 305, Government Code, because of the person's activities for compensation on behalf of a profession related to motor vehicle insurance or law enforcement.</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Chapter 1006, Transportation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t xml:space="preserve">SECTION</w:t>
      </w:r>
      <w:r xml:space="preserve">
        <w:t> </w:t>
      </w:r>
      <w:r>
        <w:t xml:space="preserve">5.17.</w:t>
      </w:r>
      <w:r xml:space="preserve">
        <w:t> </w:t>
      </w:r>
      <w:r xml:space="preserve">
        <w:t> </w:t>
      </w:r>
      <w:r>
        <w:t xml:space="preserve">Sections 6(a), (b), (c), and (d), Article 4413(37), Revised Statutes, are transferred to Subchapter C, Chapter 1006, Transportation Code, as added by this Act, redesignated as Section 1006.101,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1006.101.</w:t>
      </w:r>
      <w:r>
        <w:rPr>
          <w:u w:val="single"/>
        </w:rPr>
        <w:t xml:space="preserve"> </w:t>
      </w:r>
      <w:r>
        <w:rPr>
          <w:u w:val="single"/>
        </w:rPr>
        <w:t xml:space="preserve"> </w:t>
      </w:r>
      <w:r>
        <w:rPr>
          <w:u w:val="single"/>
        </w:rPr>
        <w:t xml:space="preserve">GENERAL POWERS AND DUTIES.</w:t>
      </w:r>
      <w:r>
        <w:t xml:space="preserve">  (a)</w:t>
      </w:r>
      <w:r xml:space="preserve">
        <w:t> </w:t>
      </w:r>
      <w:r xml:space="preserve">
        <w:t> </w:t>
      </w:r>
      <w:r>
        <w:t xml:space="preserve">The authority shall adopt rules to implement </w:t>
      </w:r>
      <w:r>
        <w:rPr>
          <w:u w:val="single"/>
        </w:rPr>
        <w:t xml:space="preserve">the authority's</w:t>
      </w:r>
      <w:r>
        <w:t xml:space="preserve"> [</w:t>
      </w:r>
      <w:r>
        <w:rPr>
          <w:strike/>
        </w:rPr>
        <w:t xml:space="preserve">its</w:t>
      </w:r>
      <w:r>
        <w:t xml:space="preserve">] powers and duties.</w:t>
      </w:r>
    </w:p>
    <w:p w:rsidR="003F3435" w:rsidRDefault="0032493E">
      <w:pPr>
        <w:spacing w:line="480" w:lineRule="auto"/>
        <w:ind w:firstLine="720"/>
        <w:jc w:val="both"/>
      </w:pPr>
      <w:r>
        <w:t xml:space="preserve">(b)</w:t>
      </w:r>
      <w:r xml:space="preserve">
        <w:t> </w:t>
      </w:r>
      <w:r xml:space="preserve">
        <w:t> </w:t>
      </w:r>
      <w:r>
        <w:t xml:space="preserve">The authority may solicit and accept gifts and grants.</w:t>
      </w:r>
    </w:p>
    <w:p w:rsidR="003F3435" w:rsidRDefault="0032493E">
      <w:pPr>
        <w:spacing w:line="480" w:lineRule="auto"/>
        <w:ind w:firstLine="720"/>
        <w:jc w:val="both"/>
      </w:pPr>
      <w:r>
        <w:t xml:space="preserve">(c)</w:t>
      </w:r>
      <w:r xml:space="preserve">
        <w:t> </w:t>
      </w:r>
      <w:r xml:space="preserve">
        <w:t> </w:t>
      </w:r>
      <w:r>
        <w:t xml:space="preserve">The authority may </w:t>
      </w:r>
      <w:r>
        <w:rPr>
          <w:u w:val="single"/>
        </w:rPr>
        <w:t xml:space="preserve">only</w:t>
      </w:r>
      <w:r>
        <w:t xml:space="preserve"> use [</w:t>
      </w:r>
      <w:r>
        <w:rPr>
          <w:strike/>
        </w:rPr>
        <w:t xml:space="preserve">only</w:t>
      </w:r>
      <w:r>
        <w:t xml:space="preserve">] staff of the department and may delegate authority to the staff as needed.</w:t>
      </w:r>
    </w:p>
    <w:p w:rsidR="003F3435" w:rsidRDefault="0032493E">
      <w:pPr>
        <w:spacing w:line="480" w:lineRule="auto"/>
        <w:ind w:firstLine="720"/>
        <w:jc w:val="both"/>
      </w:pPr>
      <w:r>
        <w:t xml:space="preserve">(d)</w:t>
      </w:r>
      <w:r xml:space="preserve">
        <w:t> </w:t>
      </w:r>
      <w:r xml:space="preserve">
        <w:t> </w:t>
      </w:r>
      <w:r>
        <w:t xml:space="preserve">Not later than April 1 of each year, the authority shall report on </w:t>
      </w:r>
      <w:r>
        <w:rPr>
          <w:u w:val="single"/>
        </w:rPr>
        <w:t xml:space="preserve">the authority's</w:t>
      </w:r>
      <w:r>
        <w:t xml:space="preserve"> [</w:t>
      </w:r>
      <w:r>
        <w:rPr>
          <w:strike/>
        </w:rPr>
        <w:t xml:space="preserve">its</w:t>
      </w:r>
      <w:r>
        <w:t xml:space="preserve">] activities to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5.18.</w:t>
      </w:r>
      <w:r xml:space="preserve">
        <w:t> </w:t>
      </w:r>
      <w:r xml:space="preserve">
        <w:t> </w:t>
      </w:r>
      <w:r>
        <w:t xml:space="preserve">Section 7, Article 4413(37), Revised Statutes, as amended by Chapters 308 (H.B. 1887) and 927 (H.B. 3225), Acts of the 80th Legislature, Regular Session, 2007, is transferred to Subchapter C, Chapter 1006, Transportation Code, as added by this Act, redesignated as Section 1006.102,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1006.102</w:t>
      </w:r>
      <w:r>
        <w:t xml:space="preserve"> [</w:t>
      </w:r>
      <w:r>
        <w:rPr>
          <w:strike/>
        </w:rPr>
        <w:t xml:space="preserve">7</w:t>
      </w:r>
      <w:r>
        <w:t xml:space="preserve">].</w:t>
      </w:r>
      <w:r xml:space="preserve">
        <w:t> </w:t>
      </w:r>
      <w:r xml:space="preserve">
        <w:t> </w:t>
      </w:r>
      <w:r>
        <w:t xml:space="preserve">PLAN OF OPERATION.  (a)</w:t>
      </w:r>
      <w:r xml:space="preserve">
        <w:t> </w:t>
      </w:r>
      <w:r xml:space="preserve">
        <w:t> </w:t>
      </w:r>
      <w:r>
        <w:t xml:space="preserve">The authority shall develop and implement a plan of operation.  The plan of operation must be updated biennially and filed with the legislature </w:t>
      </w:r>
      <w:r>
        <w:rPr>
          <w:u w:val="single"/>
        </w:rPr>
        <w:t xml:space="preserve">not later than</w:t>
      </w:r>
      <w:r>
        <w:t xml:space="preserve"> [</w:t>
      </w:r>
      <w:r>
        <w:rPr>
          <w:strike/>
        </w:rPr>
        <w:t xml:space="preserve">on or before</w:t>
      </w:r>
      <w:r>
        <w:t xml:space="preserve">] December 1 of each even-numbered year.</w:t>
      </w:r>
    </w:p>
    <w:p w:rsidR="003F3435" w:rsidRDefault="0032493E">
      <w:pPr>
        <w:spacing w:line="480" w:lineRule="auto"/>
        <w:ind w:firstLine="720"/>
        <w:jc w:val="both"/>
      </w:pPr>
      <w:r>
        <w:t xml:space="preserve">(b)</w:t>
      </w:r>
      <w:r xml:space="preserve">
        <w:t> </w:t>
      </w:r>
      <w:r xml:space="preserve">
        <w:t> </w:t>
      </w:r>
      <w:r>
        <w:t xml:space="preserve">The plan of operation must include:</w:t>
      </w:r>
    </w:p>
    <w:p w:rsidR="003F3435" w:rsidRDefault="0032493E">
      <w:pPr>
        <w:spacing w:line="480" w:lineRule="auto"/>
        <w:ind w:firstLine="1440"/>
        <w:jc w:val="both"/>
      </w:pPr>
      <w:r>
        <w:t xml:space="preserve">(1)</w:t>
      </w:r>
      <w:r xml:space="preserve">
        <w:t> </w:t>
      </w:r>
      <w:r xml:space="preserve">
        <w:t> </w:t>
      </w:r>
      <w:r>
        <w:t xml:space="preserve">an assessment of the scope of the problems of motor vehicle burglary or theft and </w:t>
      </w:r>
      <w:r>
        <w:rPr>
          <w:u w:val="single"/>
        </w:rPr>
        <w:t xml:space="preserve">fraud-related motor vehicle crime</w:t>
      </w:r>
      <w:r>
        <w:t xml:space="preserve"> [</w:t>
      </w:r>
      <w:r>
        <w:rPr>
          <w:strike/>
        </w:rPr>
        <w:t xml:space="preserve">economic motor vehicle theft</w:t>
      </w:r>
      <w:r>
        <w:t xml:space="preserve">], including particular areas of the state where the problems are greatest;</w:t>
      </w:r>
    </w:p>
    <w:p w:rsidR="003F3435" w:rsidRDefault="0032493E">
      <w:pPr>
        <w:spacing w:line="480" w:lineRule="auto"/>
        <w:ind w:firstLine="1440"/>
        <w:jc w:val="both"/>
      </w:pPr>
      <w:r>
        <w:t xml:space="preserve">(2)</w:t>
      </w:r>
      <w:r xml:space="preserve">
        <w:t> </w:t>
      </w:r>
      <w:r xml:space="preserve">
        <w:t> </w:t>
      </w:r>
      <w:r>
        <w:t xml:space="preserve">an analysis of various methods of combating the problems of motor vehicle burglary or theft and </w:t>
      </w:r>
      <w:r>
        <w:rPr>
          <w:u w:val="single"/>
        </w:rPr>
        <w:t xml:space="preserve">fraud-related motor vehicle crime</w:t>
      </w:r>
      <w:r>
        <w:t xml:space="preserve"> [</w:t>
      </w:r>
      <w:r>
        <w:rPr>
          <w:strike/>
        </w:rPr>
        <w:t xml:space="preserve">economic motor vehicle theft</w:t>
      </w:r>
      <w:r>
        <w:t xml:space="preserve">];</w:t>
      </w:r>
    </w:p>
    <w:p w:rsidR="003F3435" w:rsidRDefault="0032493E">
      <w:pPr>
        <w:spacing w:line="480" w:lineRule="auto"/>
        <w:ind w:firstLine="1440"/>
        <w:jc w:val="both"/>
      </w:pPr>
      <w:r>
        <w:t xml:space="preserve">(3)</w:t>
      </w:r>
      <w:r xml:space="preserve">
        <w:t> </w:t>
      </w:r>
      <w:r xml:space="preserve">
        <w:t> </w:t>
      </w:r>
      <w:r>
        <w:t xml:space="preserve">a plan for providing financial support to combat motor vehicle burglary or theft and </w:t>
      </w:r>
      <w:r>
        <w:rPr>
          <w:u w:val="single"/>
        </w:rPr>
        <w:t xml:space="preserve">fraud-related motor vehicle crime</w:t>
      </w:r>
      <w:r>
        <w:t xml:space="preserve"> [</w:t>
      </w:r>
      <w:r>
        <w:rPr>
          <w:strike/>
        </w:rPr>
        <w:t xml:space="preserve">economic motor vehicle theft</w:t>
      </w:r>
      <w:r>
        <w:t xml:space="preserve">]; and</w:t>
      </w:r>
    </w:p>
    <w:p w:rsidR="003F3435" w:rsidRDefault="0032493E">
      <w:pPr>
        <w:spacing w:line="480" w:lineRule="auto"/>
        <w:ind w:firstLine="1440"/>
        <w:jc w:val="both"/>
      </w:pPr>
      <w:r>
        <w:t xml:space="preserve">(4)</w:t>
      </w:r>
      <w:r xml:space="preserve">
        <w:t> </w:t>
      </w:r>
      <w:r xml:space="preserve">
        <w:t> </w:t>
      </w:r>
      <w:r>
        <w:t xml:space="preserve">an estimate of the funds required to implement the plan of operation.</w:t>
      </w:r>
    </w:p>
    <w:p w:rsidR="003F3435" w:rsidRDefault="0032493E">
      <w:pPr>
        <w:spacing w:line="480" w:lineRule="auto"/>
        <w:ind w:firstLine="720"/>
        <w:jc w:val="both"/>
      </w:pPr>
      <w:r>
        <w:t xml:space="preserve">SECTION</w:t>
      </w:r>
      <w:r xml:space="preserve">
        <w:t> </w:t>
      </w:r>
      <w:r>
        <w:t xml:space="preserve">5.19.</w:t>
      </w:r>
      <w:r xml:space="preserve">
        <w:t> </w:t>
      </w:r>
      <w:r xml:space="preserve">
        <w:t> </w:t>
      </w:r>
      <w:r>
        <w:t xml:space="preserve">Section 12, Article 4413(37), Revised Statutes, is transferred to Subchapter C, Chapter 1006, Transportation Code, as added by this Act, redesignated as Section 1006.103,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1006.103</w:t>
      </w:r>
      <w:r>
        <w:t xml:space="preserve"> [</w:t>
      </w:r>
      <w:r>
        <w:rPr>
          <w:strike/>
        </w:rPr>
        <w:t xml:space="preserve">12</w:t>
      </w:r>
      <w:r>
        <w:t xml:space="preserve">].</w:t>
      </w:r>
      <w:r xml:space="preserve">
        <w:t> </w:t>
      </w:r>
      <w:r xml:space="preserve">
        <w:t> </w:t>
      </w:r>
      <w:r>
        <w:t xml:space="preserve">ADVISORY COMMITTEES.  (a)</w:t>
      </w:r>
      <w:r xml:space="preserve">
        <w:t> </w:t>
      </w:r>
      <w:r xml:space="preserve">
        <w:t> </w:t>
      </w:r>
      <w:r>
        <w:t xml:space="preserve">The authority may establish advisory committees to advise </w:t>
      </w:r>
      <w:r>
        <w:rPr>
          <w:u w:val="single"/>
        </w:rPr>
        <w:t xml:space="preserve">the authority</w:t>
      </w:r>
      <w:r>
        <w:t xml:space="preserve"> [</w:t>
      </w:r>
      <w:r>
        <w:rPr>
          <w:strike/>
        </w:rPr>
        <w:t xml:space="preserve">it</w:t>
      </w:r>
      <w:r>
        <w:t xml:space="preserve">] on any matter under the jurisdiction of the authority.</w:t>
      </w:r>
    </w:p>
    <w:p w:rsidR="003F3435" w:rsidRDefault="0032493E">
      <w:pPr>
        <w:spacing w:line="480" w:lineRule="auto"/>
        <w:ind w:firstLine="720"/>
        <w:jc w:val="both"/>
      </w:pPr>
      <w:r>
        <w:t xml:space="preserve">(b)</w:t>
      </w:r>
      <w:r xml:space="preserve">
        <w:t> </w:t>
      </w:r>
      <w:r xml:space="preserve">
        <w:t> </w:t>
      </w:r>
      <w:r>
        <w:t xml:space="preserve">Section 2110.008, Government Code, does not apply to an advisory committee established under this section if the advisory committee is:</w:t>
      </w:r>
    </w:p>
    <w:p w:rsidR="003F3435" w:rsidRDefault="0032493E">
      <w:pPr>
        <w:spacing w:line="480" w:lineRule="auto"/>
        <w:ind w:firstLine="1440"/>
        <w:jc w:val="both"/>
      </w:pPr>
      <w:r>
        <w:t xml:space="preserve">(1)</w:t>
      </w:r>
      <w:r xml:space="preserve">
        <w:t> </w:t>
      </w:r>
      <w:r xml:space="preserve">
        <w:t> </w:t>
      </w:r>
      <w:r>
        <w:t xml:space="preserve">established for a specific and immediate need; and</w:t>
      </w:r>
    </w:p>
    <w:p w:rsidR="003F3435" w:rsidRDefault="0032493E">
      <w:pPr>
        <w:spacing w:line="480" w:lineRule="auto"/>
        <w:ind w:firstLine="1440"/>
        <w:jc w:val="both"/>
      </w:pPr>
      <w:r>
        <w:t xml:space="preserve">(2)</w:t>
      </w:r>
      <w:r xml:space="preserve">
        <w:t> </w:t>
      </w:r>
      <w:r xml:space="preserve">
        <w:t> </w:t>
      </w:r>
      <w:r>
        <w:t xml:space="preserve">dissolved before the first anniversary of the date the committee is created.</w:t>
      </w:r>
    </w:p>
    <w:p w:rsidR="003F3435" w:rsidRDefault="0032493E">
      <w:pPr>
        <w:spacing w:line="480" w:lineRule="auto"/>
        <w:ind w:firstLine="720"/>
        <w:jc w:val="both"/>
      </w:pPr>
      <w:r>
        <w:t xml:space="preserve">(c)</w:t>
      </w:r>
      <w:r xml:space="preserve">
        <w:t> </w:t>
      </w:r>
      <w:r xml:space="preserve">
        <w:t> </w:t>
      </w:r>
      <w:r>
        <w:t xml:space="preserve">A member of an advisory committee may not be compensated by the authority for committee service but is entitled to reimbursement for actual and necessary expenses incurred in the performance of committee service.</w:t>
      </w:r>
    </w:p>
    <w:p w:rsidR="003F3435" w:rsidRDefault="0032493E">
      <w:pPr>
        <w:spacing w:line="480" w:lineRule="auto"/>
        <w:ind w:firstLine="720"/>
        <w:jc w:val="both"/>
      </w:pPr>
      <w:r>
        <w:t xml:space="preserve">SECTION</w:t>
      </w:r>
      <w:r xml:space="preserve">
        <w:t> </w:t>
      </w:r>
      <w:r>
        <w:t xml:space="preserve">5.20.</w:t>
      </w:r>
      <w:r xml:space="preserve">
        <w:t> </w:t>
      </w:r>
      <w:r xml:space="preserve">
        <w:t> </w:t>
      </w:r>
      <w:r>
        <w:t xml:space="preserve">Chapter 1006, Transportation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FINANCIAL PROVISIONS</w:t>
      </w:r>
    </w:p>
    <w:p w:rsidR="003F3435" w:rsidRDefault="0032493E">
      <w:pPr>
        <w:spacing w:line="480" w:lineRule="auto"/>
        <w:ind w:firstLine="720"/>
        <w:jc w:val="both"/>
      </w:pPr>
      <w:r>
        <w:t xml:space="preserve">SECTION</w:t>
      </w:r>
      <w:r xml:space="preserve">
        <w:t> </w:t>
      </w:r>
      <w:r>
        <w:t xml:space="preserve">5.21.</w:t>
      </w:r>
      <w:r xml:space="preserve">
        <w:t> </w:t>
      </w:r>
      <w:r xml:space="preserve">
        <w:t> </w:t>
      </w:r>
      <w:r>
        <w:t xml:space="preserve">Sections 6(j) and (k), Article 4413(37), Revised Statutes, are transferred to Subchapter D, Chapter 1006, Transportation Code, as added by this Act, redesignated as Section 1006.151,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1006.151.</w:t>
      </w:r>
      <w:r>
        <w:rPr>
          <w:u w:val="single"/>
        </w:rPr>
        <w:t xml:space="preserve"> </w:t>
      </w:r>
      <w:r>
        <w:rPr>
          <w:u w:val="single"/>
        </w:rPr>
        <w:t xml:space="preserve"> </w:t>
      </w:r>
      <w:r>
        <w:rPr>
          <w:u w:val="single"/>
        </w:rPr>
        <w:t xml:space="preserve">GRANTS.  (a)</w:t>
      </w:r>
      <w:r>
        <w:rPr>
          <w:u w:val="single"/>
        </w:rPr>
        <w:t xml:space="preserve"> </w:t>
      </w:r>
      <w:r>
        <w:rPr>
          <w:u w:val="single"/>
        </w:rPr>
        <w:t xml:space="preserve"> </w:t>
      </w:r>
      <w:r>
        <w:rPr>
          <w:u w:val="single"/>
        </w:rPr>
        <w:t xml:space="preserve">Subject to the requirements of this section, the authority may enter into contracts in the authority's own name and on the authority's own behalf with recipients of grants for purposes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(j)</w:t>
      </w:r>
      <w:r>
        <w:t xml:space="preserve">]</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develop and </w:t>
      </w:r>
      <w:r>
        <w:rPr>
          <w:u w:val="single"/>
        </w:rPr>
        <w:t xml:space="preserve">periodically update</w:t>
      </w:r>
      <w:r>
        <w:t xml:space="preserve"> [</w:t>
      </w:r>
      <w:r>
        <w:rPr>
          <w:strike/>
        </w:rPr>
        <w:t xml:space="preserve">use</w:t>
      </w:r>
      <w:r>
        <w:t xml:space="preserve">] standard performance measures for each category of grants provided by the authority </w:t>
      </w:r>
      <w:r>
        <w:rPr>
          <w:u w:val="single"/>
        </w:rPr>
        <w:t xml:space="preserve">for use</w:t>
      </w:r>
      <w:r>
        <w:t xml:space="preserve"> in </w:t>
      </w:r>
      <w:r>
        <w:rPr>
          <w:u w:val="single"/>
        </w:rPr>
        <w:t xml:space="preserve">assessing</w:t>
      </w:r>
      <w:r>
        <w:t xml:space="preserve"> </w:t>
      </w:r>
      <w:r>
        <w:t xml:space="preserve">[</w:t>
      </w:r>
      <w:r>
        <w:rPr>
          <w:strike/>
        </w:rPr>
        <w:t xml:space="preserve">order to assess</w:t>
      </w:r>
      <w:r>
        <w:t xml:space="preserve">] grantee success in achieving the purposes of this </w:t>
      </w:r>
      <w:r>
        <w:rPr>
          <w:u w:val="single"/>
        </w:rPr>
        <w:t xml:space="preserve">chapter</w:t>
      </w:r>
      <w:r>
        <w:t xml:space="preserve"> [</w:t>
      </w:r>
      <w:r>
        <w:rPr>
          <w:strike/>
        </w:rPr>
        <w:t xml:space="preserve">article</w:t>
      </w:r>
      <w:r>
        <w:t xml:space="preserve">]; and</w:t>
      </w:r>
    </w:p>
    <w:p w:rsidR="003F3435" w:rsidRDefault="0032493E">
      <w:pPr>
        <w:spacing w:line="480" w:lineRule="auto"/>
        <w:ind w:firstLine="1440"/>
        <w:jc w:val="both"/>
      </w:pPr>
      <w:r>
        <w:t xml:space="preserve">(2)</w:t>
      </w:r>
      <w:r xml:space="preserve">
        <w:t> </w:t>
      </w:r>
      <w:r xml:space="preserve">
        <w:t> </w:t>
      </w:r>
      <w:r>
        <w:t xml:space="preserve">ensure that grants are used to help increase:</w:t>
      </w:r>
    </w:p>
    <w:p w:rsidR="003F3435" w:rsidRDefault="0032493E">
      <w:pPr>
        <w:spacing w:line="480" w:lineRule="auto"/>
        <w:ind w:firstLine="2160"/>
        <w:jc w:val="both"/>
      </w:pPr>
      <w:r>
        <w:t xml:space="preserve">(A)</w:t>
      </w:r>
      <w:r xml:space="preserve">
        <w:t> </w:t>
      </w:r>
      <w:r xml:space="preserve">
        <w:t> </w:t>
      </w:r>
      <w:r>
        <w:t xml:space="preserve">the recovery rate of stolen motor vehicles;</w:t>
      </w:r>
    </w:p>
    <w:p w:rsidR="003F3435" w:rsidRDefault="0032493E">
      <w:pPr>
        <w:spacing w:line="480" w:lineRule="auto"/>
        <w:ind w:firstLine="2160"/>
        <w:jc w:val="both"/>
      </w:pPr>
      <w:r>
        <w:t xml:space="preserve">(B)</w:t>
      </w:r>
      <w:r xml:space="preserve">
        <w:t> </w:t>
      </w:r>
      <w:r xml:space="preserve">
        <w:t> </w:t>
      </w:r>
      <w:r>
        <w:t xml:space="preserve">the clearance rate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motor vehicle burglaries and thefts;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fraud-related motor vehicle crimes; and</w:t>
      </w:r>
    </w:p>
    <w:p w:rsidR="003F3435" w:rsidRDefault="0032493E">
      <w:pPr>
        <w:spacing w:line="480" w:lineRule="auto"/>
        <w:ind w:firstLine="2160"/>
        <w:jc w:val="both"/>
      </w:pPr>
      <w:r>
        <w:t xml:space="preserve">(C)</w:t>
      </w:r>
      <w:r xml:space="preserve">
        <w:t> </w:t>
      </w:r>
      <w:r xml:space="preserve">
        <w:t> </w:t>
      </w:r>
      <w:r>
        <w:t xml:space="preserve">the number of persons arrested for motor vehicle burglary and theft </w:t>
      </w:r>
      <w:r>
        <w:rPr>
          <w:u w:val="single"/>
        </w:rPr>
        <w:t xml:space="preserve">and fraud-related motor vehicle crime</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(k)</w:t>
      </w:r>
      <w:r>
        <w:t xml:space="preserve">]</w:t>
      </w:r>
      <w:r xml:space="preserve">
        <w:t> </w:t>
      </w:r>
      <w:r xml:space="preserve">
        <w:t> </w:t>
      </w:r>
      <w:r>
        <w:t xml:space="preserve">The authority shall allocate grant funds primarily based on the number of motor vehicles stolen in, or the motor vehicle burglary or theft rate across, </w:t>
      </w:r>
      <w:r>
        <w:rPr>
          <w:u w:val="single"/>
        </w:rPr>
        <w:t xml:space="preserve">and the number of fraud-related motor vehicle crimes committed in</w:t>
      </w:r>
      <w:r>
        <w:t xml:space="preserve"> the state rather than based on geographic distribution.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in consultation with the department, annually update the performance measures developed under Subsection (b).</w:t>
      </w:r>
    </w:p>
    <w:p w:rsidR="003F3435" w:rsidRDefault="0032493E">
      <w:pPr>
        <w:spacing w:line="480" w:lineRule="auto"/>
        <w:ind w:firstLine="720"/>
        <w:jc w:val="both"/>
      </w:pPr>
      <w:r>
        <w:t xml:space="preserve">SECTION</w:t>
      </w:r>
      <w:r xml:space="preserve">
        <w:t> </w:t>
      </w:r>
      <w:r>
        <w:t xml:space="preserve">5.22.</w:t>
      </w:r>
      <w:r xml:space="preserve">
        <w:t> </w:t>
      </w:r>
      <w:r xml:space="preserve">
        <w:t> </w:t>
      </w:r>
      <w:r>
        <w:t xml:space="preserve">Sections 6A and 10, Article 4413(37), Revised Statutes, are transferred to Subchapter D, Chapter 1006, Transportation Code, as added by this Act, redesignated as Sections 1006.152 and 1006.153,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1006.152</w:t>
      </w:r>
      <w:r>
        <w:t xml:space="preserve"> [</w:t>
      </w:r>
      <w:r>
        <w:rPr>
          <w:strike/>
        </w:rPr>
        <w:t xml:space="preserve">6A</w:t>
      </w:r>
      <w:r>
        <w:t xml:space="preserve">].</w:t>
      </w:r>
      <w:r xml:space="preserve">
        <w:t> </w:t>
      </w:r>
      <w:r xml:space="preserve">
        <w:t> </w:t>
      </w:r>
      <w:r>
        <w:rPr>
          <w:u w:val="single"/>
        </w:rPr>
        <w:t xml:space="preserve">REFUNDS</w:t>
      </w:r>
      <w:r>
        <w:t xml:space="preserve"> [</w:t>
      </w:r>
      <w:r>
        <w:rPr>
          <w:strike/>
        </w:rPr>
        <w:t xml:space="preserve">POWER TO REFUND</w:t>
      </w:r>
      <w:r>
        <w:t xml:space="preserve">].  (a)</w:t>
      </w:r>
      <w:r xml:space="preserve">
        <w:t> </w:t>
      </w:r>
      <w:r xml:space="preserve">
        <w:t> </w:t>
      </w:r>
      <w:r>
        <w:t xml:space="preserve">The authority may make determinations regarding the sufficiency of payments made by an [</w:t>
      </w:r>
      <w:r>
        <w:rPr>
          <w:strike/>
        </w:rPr>
        <w:t xml:space="preserve">"</w:t>
      </w:r>
      <w:r>
        <w:t xml:space="preserve">]insurer[</w:t>
      </w:r>
      <w:r>
        <w:rPr>
          <w:strike/>
        </w:rPr>
        <w:t xml:space="preserve">" (as defined under Section 10 of this article)</w:t>
      </w:r>
      <w:r>
        <w:t xml:space="preserve">] of fees collected </w:t>
      </w:r>
      <w:r>
        <w:rPr>
          <w:u w:val="single"/>
        </w:rPr>
        <w:t xml:space="preserve">under</w:t>
      </w:r>
      <w:r>
        <w:t xml:space="preserve"> [</w:t>
      </w:r>
      <w:r>
        <w:rPr>
          <w:strike/>
        </w:rPr>
        <w:t xml:space="preserve">pursuant to</w:t>
      </w:r>
      <w:r>
        <w:t xml:space="preserve">] Section </w:t>
      </w:r>
      <w:r>
        <w:rPr>
          <w:u w:val="single"/>
        </w:rPr>
        <w:t xml:space="preserve">1006.153</w:t>
      </w:r>
      <w:r>
        <w:t xml:space="preserve"> [</w:t>
      </w:r>
      <w:r>
        <w:rPr>
          <w:strike/>
        </w:rPr>
        <w:t xml:space="preserve">10 of this article</w:t>
      </w:r>
      <w:r>
        <w:t xml:space="preserve">].</w:t>
      </w:r>
    </w:p>
    <w:p w:rsidR="003F3435" w:rsidRDefault="0032493E">
      <w:pPr>
        <w:spacing w:line="480" w:lineRule="auto"/>
        <w:ind w:firstLine="720"/>
        <w:jc w:val="both"/>
      </w:pPr>
      <w:r>
        <w:t xml:space="preserve">(b)</w:t>
      </w:r>
      <w:r xml:space="preserve">
        <w:t> </w:t>
      </w:r>
      <w:r xml:space="preserve">
        <w:t> </w:t>
      </w:r>
      <w:r>
        <w:t xml:space="preserve">Pursuant to </w:t>
      </w:r>
      <w:r>
        <w:rPr>
          <w:u w:val="single"/>
        </w:rPr>
        <w:t xml:space="preserve">a</w:t>
      </w:r>
      <w:r>
        <w:t xml:space="preserve"> [</w:t>
      </w:r>
      <w:r>
        <w:rPr>
          <w:strike/>
        </w:rPr>
        <w:t xml:space="preserve">such</w:t>
      </w:r>
      <w:r>
        <w:t xml:space="preserve">] determination </w:t>
      </w:r>
      <w:r>
        <w:rPr>
          <w:u w:val="single"/>
        </w:rPr>
        <w:t xml:space="preserve">made under Subsection (a)</w:t>
      </w:r>
      <w:r>
        <w:t xml:space="preserve">, the authority may:</w:t>
      </w:r>
    </w:p>
    <w:p w:rsidR="003F3435" w:rsidRDefault="0032493E">
      <w:pPr>
        <w:spacing w:line="480" w:lineRule="auto"/>
        <w:ind w:firstLine="1440"/>
        <w:jc w:val="both"/>
      </w:pPr>
      <w:r>
        <w:t xml:space="preserve">(1)</w:t>
      </w:r>
      <w:r xml:space="preserve">
        <w:t> </w:t>
      </w:r>
      <w:r xml:space="preserve">
        <w:t> </w:t>
      </w:r>
      <w:r>
        <w:t xml:space="preserve">notify the comptroller that payments made by an insurer are sufficient; and</w:t>
      </w:r>
    </w:p>
    <w:p w:rsidR="003F3435" w:rsidRDefault="0032493E">
      <w:pPr>
        <w:spacing w:line="480" w:lineRule="auto"/>
        <w:ind w:firstLine="1440"/>
        <w:jc w:val="both"/>
      </w:pPr>
      <w:r>
        <w:t xml:space="preserve">(2)</w:t>
      </w:r>
      <w:r xml:space="preserve">
        <w:t> </w:t>
      </w:r>
      <w:r xml:space="preserve">
        <w:t> </w:t>
      </w:r>
      <w:r>
        <w:t xml:space="preserve">request the comptroller to draw warrants on the funds available to the authority for the purpose of refunding </w:t>
      </w:r>
      <w:r>
        <w:rPr>
          <w:u w:val="single"/>
        </w:rPr>
        <w:t xml:space="preserve">money</w:t>
      </w:r>
      <w:r>
        <w:t xml:space="preserve"> [</w:t>
      </w:r>
      <w:r>
        <w:rPr>
          <w:strike/>
        </w:rPr>
        <w:t xml:space="preserve">monies</w:t>
      </w:r>
      <w:r>
        <w:t xml:space="preserve">] to an insurer.</w:t>
      </w:r>
    </w:p>
    <w:p w:rsidR="003F3435" w:rsidRDefault="0032493E">
      <w:pPr>
        <w:spacing w:line="480" w:lineRule="auto"/>
        <w:ind w:firstLine="720"/>
        <w:jc w:val="both"/>
      </w:pPr>
      <w:r>
        <w:t xml:space="preserve">(c)</w:t>
      </w:r>
      <w:r xml:space="preserve">
        <w:t> </w:t>
      </w:r>
      <w:r xml:space="preserve">
        <w:t> </w:t>
      </w:r>
      <w:r>
        <w:t xml:space="preserve">The authority shall make the determination under [</w:t>
      </w:r>
      <w:r>
        <w:rPr>
          <w:strike/>
        </w:rPr>
        <w:t xml:space="preserve">Subsection (b) of</w:t>
      </w:r>
      <w:r>
        <w:t xml:space="preserve">] this section as follows:</w:t>
      </w:r>
    </w:p>
    <w:p w:rsidR="003F3435" w:rsidRDefault="0032493E">
      <w:pPr>
        <w:spacing w:line="480" w:lineRule="auto"/>
        <w:ind w:firstLine="1440"/>
        <w:jc w:val="both"/>
      </w:pPr>
      <w:r>
        <w:t xml:space="preserve">(1)</w:t>
      </w:r>
      <w:r xml:space="preserve">
        <w:t> </w:t>
      </w:r>
      <w:r xml:space="preserve">
        <w:t> </w:t>
      </w:r>
      <w:r>
        <w:t xml:space="preserve">the two members of the authority who are representatives of insurance companies writing motor vehicle insurance in this state shall recuse themselves;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remaining five members of the authority shall make the determination by a simple majority vote.</w:t>
      </w:r>
    </w:p>
    <w:p w:rsidR="003F3435" w:rsidRDefault="0032493E">
      <w:pPr>
        <w:spacing w:line="480" w:lineRule="auto"/>
        <w:ind w:firstLine="720"/>
        <w:jc w:val="both"/>
      </w:pPr>
      <w:r>
        <w:t xml:space="preserve">(d)</w:t>
      </w:r>
      <w:r xml:space="preserve">
        <w:t> </w:t>
      </w:r>
      <w:r xml:space="preserve">
        <w:t> </w:t>
      </w:r>
      <w:r>
        <w:t xml:space="preserve">Determinations made under this section shall be performed in accordance with procedures set forth in rules adopted by the authority.  The question of eligibility for a refund is not a contested case </w:t>
      </w:r>
      <w:r>
        <w:rPr>
          <w:u w:val="single"/>
        </w:rPr>
        <w:t xml:space="preserve">under</w:t>
      </w:r>
      <w:r>
        <w:t xml:space="preserve"> [</w:t>
      </w:r>
      <w:r>
        <w:rPr>
          <w:strike/>
        </w:rPr>
        <w:t xml:space="preserve">within the meaning of the Administrative Procedure Act (</w:t>
      </w:r>
      <w:r>
        <w:t xml:space="preserve">]Chapter 2001, Government Code[</w:t>
      </w:r>
      <w:r>
        <w:rPr>
          <w:strike/>
        </w:rPr>
        <w:t xml:space="preserv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Except as provided by Subsection (f), a</w:t>
      </w:r>
      <w:r>
        <w:t xml:space="preserve">] request for a refund made under this section must be made not later than four years after the date the payment was made to the authority under Section </w:t>
      </w:r>
      <w:r>
        <w:rPr>
          <w:u w:val="single"/>
        </w:rPr>
        <w:t xml:space="preserve">1006.153</w:t>
      </w:r>
      <w:r>
        <w:t xml:space="preserve"> [</w:t>
      </w:r>
      <w:r>
        <w:rPr>
          <w:strike/>
        </w:rPr>
        <w:t xml:space="preserve">10 of this article</w:t>
      </w:r>
      <w:r>
        <w:t xml:space="preserve">].</w:t>
      </w:r>
    </w:p>
    <w:p w:rsidR="003F3435" w:rsidRDefault="0032493E">
      <w:pPr>
        <w:spacing w:line="480" w:lineRule="auto"/>
        <w:ind w:firstLine="720"/>
        <w:jc w:val="both"/>
      </w:pPr>
      <w:r>
        <w:t xml:space="preserve">Sec.</w:t>
      </w:r>
      <w:r xml:space="preserve">
        <w:t> </w:t>
      </w:r>
      <w:r>
        <w:rPr>
          <w:u w:val="single"/>
        </w:rPr>
        <w:t xml:space="preserve">1006.153</w:t>
      </w:r>
      <w:r>
        <w:t xml:space="preserve"> [</w:t>
      </w:r>
      <w:r>
        <w:rPr>
          <w:strike/>
        </w:rPr>
        <w:t xml:space="preserve">10</w:t>
      </w:r>
      <w:r>
        <w:t xml:space="preserve">].</w:t>
      </w:r>
      <w:r xml:space="preserve">
        <w:t> </w:t>
      </w:r>
      <w:r xml:space="preserve">
        <w:t> </w:t>
      </w:r>
      <w:r>
        <w:t xml:space="preserve">FEE </w:t>
      </w:r>
      <w:r>
        <w:rPr>
          <w:u w:val="single"/>
        </w:rPr>
        <w:t xml:space="preserve">IMPOSED ON INSURER</w:t>
      </w:r>
      <w:r>
        <w:t xml:space="preserve">.  (a)</w:t>
      </w:r>
      <w:r xml:space="preserve">
        <w:t> </w:t>
      </w:r>
      <w:r xml:space="preserve">
        <w:t> </w:t>
      </w:r>
      <w:r>
        <w:t xml:space="preserve">In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"Insurer" means any insurance company writing any form of motor vehicle insurance in this state, including an interinsurance or reciprocal exchange, mutual company, mutual association, or Lloyd's plan.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t>
      </w:r>
      <w:r>
        <w:rPr>
          <w:u w:val="single"/>
        </w:rPr>
        <w:t xml:space="preserve">motor</w:t>
      </w:r>
      <w:r>
        <w:t xml:space="preserve"> [</w:t>
      </w:r>
      <w:r>
        <w:rPr>
          <w:strike/>
        </w:rPr>
        <w:t xml:space="preserve">Motor</w:t>
      </w:r>
      <w:r>
        <w:t xml:space="preserve">] vehicle years of insurance" means the total number of years or portions of years during which a motor vehicle is covered by insurance.</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$2 multiplied by the total number of motor vehicle years of insurance for insurance policies delivered, issued for delivery, or renewed by the insurer. </w:t>
      </w:r>
      <w:r>
        <w:t xml:space="preserve"> </w:t>
      </w:r>
      <w:r>
        <w:t xml:space="preserve">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w:t>
      </w:r>
      <w:r>
        <w:rPr>
          <w:u w:val="single"/>
        </w:rPr>
        <w:t xml:space="preserve">delivered,</w:t>
      </w:r>
      <w:r>
        <w:t xml:space="preserve"> issued, [</w:t>
      </w:r>
      <w:r>
        <w:rPr>
          <w:strike/>
        </w:rPr>
        <w:t xml:space="preserve">delivered,</w:t>
      </w:r>
      <w:r>
        <w:t xml:space="preserve">]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w:t>
      </w:r>
      <w:r>
        <w:rPr>
          <w:u w:val="single"/>
        </w:rPr>
        <w:t xml:space="preserve">delivered,</w:t>
      </w:r>
      <w:r>
        <w:t xml:space="preserve"> issued, [</w:t>
      </w:r>
      <w:r>
        <w:rPr>
          <w:strike/>
        </w:rPr>
        <w:t xml:space="preserve">delivered,</w:t>
      </w:r>
      <w:r>
        <w:t xml:space="preserve">] or renewed from January 1 through June 30 of that year.</w:t>
      </w:r>
    </w:p>
    <w:p w:rsidR="003F3435" w:rsidRDefault="0032493E">
      <w:pPr>
        <w:spacing w:line="480" w:lineRule="auto"/>
        <w:ind w:firstLine="720"/>
        <w:jc w:val="both"/>
      </w:pPr>
      <w:r>
        <w:t xml:space="preserve">(c)</w:t>
      </w:r>
      <w:r xml:space="preserve">
        <w:t> </w:t>
      </w:r>
      <w:r xml:space="preserve">
        <w:t> </w:t>
      </w:r>
      <w:r>
        <w:t xml:space="preserve">The fee imposed by this section is in addition to any other fee or tax imposed by law on an insurer.</w:t>
      </w:r>
    </w:p>
    <w:p w:rsidR="003F3435" w:rsidRDefault="0032493E">
      <w:pPr>
        <w:spacing w:line="480" w:lineRule="auto"/>
        <w:ind w:firstLine="720"/>
        <w:jc w:val="both"/>
      </w:pPr>
      <w:r>
        <w:t xml:space="preserve">(d)</w:t>
      </w:r>
      <w:r xml:space="preserve">
        <w:t> </w:t>
      </w:r>
      <w:r xml:space="preserve">
        <w:t> </w:t>
      </w:r>
      <w:r>
        <w:t xml:space="preserve">The authority shall notify the </w:t>
      </w:r>
      <w:r>
        <w:rPr>
          <w:u w:val="single"/>
        </w:rPr>
        <w:t xml:space="preserve">Texas Department</w:t>
      </w:r>
      <w:r>
        <w:t xml:space="preserve"> [</w:t>
      </w:r>
      <w:r>
        <w:rPr>
          <w:strike/>
        </w:rPr>
        <w:t xml:space="preserve">State Board</w:t>
      </w:r>
      <w:r>
        <w:t xml:space="preserve">] of Insurance of any insurer that fails to pay the fee required by this section, and the </w:t>
      </w:r>
      <w:r>
        <w:rPr>
          <w:u w:val="single"/>
        </w:rPr>
        <w:t xml:space="preserve">Texas Department of Insurance</w:t>
      </w:r>
      <w:r>
        <w:t xml:space="preserve"> [</w:t>
      </w:r>
      <w:r>
        <w:rPr>
          <w:strike/>
        </w:rPr>
        <w:t xml:space="preserve">board</w:t>
      </w:r>
      <w:r>
        <w:t xml:space="preserve">] may for that reason revoke the insurer's certificate of authority.</w:t>
      </w:r>
    </w:p>
    <w:p w:rsidR="003F3435" w:rsidRDefault="0032493E">
      <w:pPr>
        <w:spacing w:line="480" w:lineRule="auto"/>
        <w:ind w:firstLine="720"/>
        <w:jc w:val="both"/>
      </w:pPr>
      <w:r>
        <w:t xml:space="preserve">(e)</w:t>
      </w:r>
      <w:r xml:space="preserve">
        <w:t> </w:t>
      </w:r>
      <w:r xml:space="preserve">
        <w:t> </w:t>
      </w:r>
      <w:r>
        <w:t xml:space="preserve">Fifty percent of each fee collected under Subsection (b) may be appropriated only to the authority for the purposes of this </w:t>
      </w:r>
      <w:r>
        <w:rPr>
          <w:u w:val="single"/>
        </w:rPr>
        <w:t xml:space="preserve">chapter</w:t>
      </w:r>
      <w:r>
        <w:t xml:space="preserve"> [</w:t>
      </w:r>
      <w:r>
        <w:rPr>
          <w:strike/>
        </w:rPr>
        <w:t xml:space="preserve">article</w:t>
      </w:r>
      <w:r>
        <w:t xml:space="preserve">].</w:t>
      </w:r>
    </w:p>
    <w:p w:rsidR="003F3435" w:rsidRDefault="0032493E">
      <w:pPr>
        <w:spacing w:line="480" w:lineRule="auto"/>
        <w:ind w:firstLine="720"/>
        <w:jc w:val="both"/>
      </w:pPr>
      <w:r>
        <w:t xml:space="preserve">SECTION</w:t>
      </w:r>
      <w:r xml:space="preserve">
        <w:t> </w:t>
      </w:r>
      <w:r>
        <w:t xml:space="preserve">5.23.</w:t>
      </w:r>
      <w:r xml:space="preserve">
        <w:t> </w:t>
      </w:r>
      <w:r xml:space="preserve">
        <w:t> </w:t>
      </w:r>
      <w:r>
        <w:t xml:space="preserve">Section 8, Article 4413(37), Revised Statutes, as amended by Chapters 308 (H.B. 1887) and 927 (H.B. 3225), Acts of the 80th Legislature, Regular Session, 2007, is transferred to Subchapter D, Chapter 1006, Transportation Code, as added by this Act, redesignated as Section 1006.154,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1006.154</w:t>
      </w:r>
      <w:r>
        <w:t xml:space="preserve"> [</w:t>
      </w:r>
      <w:r>
        <w:rPr>
          <w:strike/>
        </w:rPr>
        <w:t xml:space="preserve">8</w:t>
      </w:r>
      <w:r>
        <w:t xml:space="preserve">].</w:t>
      </w:r>
      <w:r xml:space="preserve">
        <w:t> </w:t>
      </w:r>
      <w:r xml:space="preserve">
        <w:t> </w:t>
      </w:r>
      <w:r>
        <w:t xml:space="preserve">USE OF APPROPRIATED FUNDS.  (a)</w:t>
      </w:r>
      <w:r xml:space="preserve">
        <w:t> </w:t>
      </w:r>
      <w:r xml:space="preserve">
        <w:t> </w:t>
      </w:r>
      <w:r>
        <w:t xml:space="preserve"> Money appropriated to the department for authority purposes shall be used by the authority to pay the department for administrative costs and to achieve the purposes of this </w:t>
      </w:r>
      <w:r>
        <w:rPr>
          <w:u w:val="single"/>
        </w:rPr>
        <w:t xml:space="preserve">chapter</w:t>
      </w:r>
      <w:r>
        <w:t xml:space="preserve"> [</w:t>
      </w:r>
      <w:r>
        <w:rPr>
          <w:strike/>
        </w:rPr>
        <w:t xml:space="preserve">article</w:t>
      </w:r>
      <w:r>
        <w:t xml:space="preserve">], including: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establishing and funding the motor vehicle registration program required by Section 9 of this article;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providing financial support to law enforcement agencies for economic motor vehicle theft </w:t>
      </w:r>
      <w:r>
        <w:rPr>
          <w:u w:val="single"/>
        </w:rPr>
        <w:t xml:space="preserve">and fraud-related motor vehicle crime</w:t>
      </w:r>
      <w:r>
        <w:t xml:space="preserve"> enforcement teams;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providing financial support to law enforcement agencies, local prosecutors, judicial agencies, and neighborhood, community, business, and nonprofit organizations for programs designed to reduce the incidence of economic motor vehicle theft </w:t>
      </w:r>
      <w:r>
        <w:rPr>
          <w:u w:val="single"/>
        </w:rPr>
        <w:t xml:space="preserve">and fraud-related motor vehicle crime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conducting educational programs designed to inform motor vehicle owners of methods of preventing motor vehicle burglary or theft </w:t>
      </w:r>
      <w:r>
        <w:rPr>
          <w:u w:val="single"/>
        </w:rPr>
        <w:t xml:space="preserve">and fraud-related motor vehicle crime</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providing equipment, for experimental purposes, to assist motor vehicle owners in preventing motor vehicle burglary or theft;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establishing a uniform program to prevent stolen motor vehicles from entering Mexico.</w:t>
      </w:r>
    </w:p>
    <w:p w:rsidR="003F3435" w:rsidRDefault="0032493E">
      <w:pPr>
        <w:spacing w:line="480" w:lineRule="auto"/>
        <w:ind w:firstLine="720"/>
        <w:jc w:val="both"/>
      </w:pPr>
      <w:r>
        <w:t xml:space="preserve">(b)</w:t>
      </w:r>
      <w:r xml:space="preserve">
        <w:t> </w:t>
      </w:r>
      <w:r xml:space="preserve">
        <w:t> </w:t>
      </w:r>
      <w:r>
        <w:t xml:space="preserve">In any fiscal year, the amount of the administrative expenses of the authority, including salaries, travel and marketing expenses, and other overhead expenses may not exceed eight percent of the total expenditures of the authority.</w:t>
      </w:r>
    </w:p>
    <w:p w:rsidR="003F3435" w:rsidRDefault="0032493E">
      <w:pPr>
        <w:spacing w:line="480" w:lineRule="auto"/>
        <w:ind w:firstLine="720"/>
        <w:jc w:val="both"/>
      </w:pPr>
      <w:r>
        <w:t xml:space="preserve">(c)</w:t>
      </w:r>
      <w:r xml:space="preserve">
        <w:t> </w:t>
      </w:r>
      <w:r xml:space="preserve">
        <w:t> </w:t>
      </w:r>
      <w:r>
        <w:t xml:space="preserve">The cost of personnel and services provided to the authority by the department and by the attorney general may be paid only from appropriations made for authority purposes.  Appropriations made for authority purposes may not be used for any other purpose.</w:t>
      </w:r>
    </w:p>
    <w:p w:rsidR="003F3435" w:rsidRDefault="0032493E">
      <w:pPr>
        <w:spacing w:line="480" w:lineRule="auto"/>
        <w:ind w:firstLine="720"/>
        <w:jc w:val="both"/>
      </w:pPr>
      <w:r>
        <w:t xml:space="preserve">SECTION</w:t>
      </w:r>
      <w:r xml:space="preserve">
        <w:t> </w:t>
      </w:r>
      <w:r>
        <w:t xml:space="preserve">5.24.</w:t>
      </w:r>
      <w:r xml:space="preserve">
        <w:t> </w:t>
      </w:r>
      <w:r xml:space="preserve">
        <w:t> </w:t>
      </w:r>
      <w:r>
        <w:t xml:space="preserve">Section 6(i), Article 4413(37), Revised Statutes, is transferred to Subchapter D, Chapter 1006, Transportation Code, as added by this Act, redesignated as Section 1006.155,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1006.155.</w:t>
      </w:r>
      <w:r>
        <w:rPr>
          <w:u w:val="single"/>
        </w:rPr>
        <w:t xml:space="preserve"> </w:t>
      </w:r>
      <w:r>
        <w:rPr>
          <w:u w:val="single"/>
        </w:rPr>
        <w:t xml:space="preserve"> </w:t>
      </w:r>
      <w:r>
        <w:rPr>
          <w:u w:val="single"/>
        </w:rPr>
        <w:t xml:space="preserve">ANNUAL FINANCIAL REPORT.</w:t>
      </w:r>
      <w:r>
        <w:t xml:space="preserve">  [</w:t>
      </w:r>
      <w:r>
        <w:rPr>
          <w:strike/>
        </w:rPr>
        <w:t xml:space="preserve">(i)</w:t>
      </w:r>
      <w:r>
        <w:t xml:space="preserve">]</w:t>
      </w:r>
      <w:r xml:space="preserve">
        <w:t> </w:t>
      </w:r>
      <w:r xml:space="preserve">
        <w:t> </w:t>
      </w:r>
      <w:r>
        <w:t xml:space="preserve">The authority shall prepare annually a complete and detailed written report accounting for all funds received and disbursed by the authority during the preceding fiscal year.  The annual report must meet the reporting requirements applicable to financial reporting provided </w:t>
      </w:r>
      <w:r>
        <w:rPr>
          <w:u w:val="single"/>
        </w:rPr>
        <w:t xml:space="preserve">by</w:t>
      </w:r>
      <w:r>
        <w:t xml:space="preserve"> [</w:t>
      </w:r>
      <w:r>
        <w:rPr>
          <w:strike/>
        </w:rPr>
        <w:t xml:space="preserve">in</w:t>
      </w:r>
      <w:r>
        <w:t xml:space="preserve">] the General Appropriations Act.</w:t>
      </w:r>
    </w:p>
    <w:p w:rsidR="003F3435" w:rsidRDefault="0032493E">
      <w:pPr>
        <w:spacing w:line="480" w:lineRule="auto"/>
        <w:ind w:firstLine="720"/>
        <w:jc w:val="both"/>
      </w:pPr>
      <w:r>
        <w:t xml:space="preserve">SECTION</w:t>
      </w:r>
      <w:r xml:space="preserve">
        <w:t> </w:t>
      </w:r>
      <w:r>
        <w:t xml:space="preserve">5.25.</w:t>
      </w:r>
      <w:r xml:space="preserve">
        <w:t> </w:t>
      </w:r>
      <w:r xml:space="preserve">
        <w:t> </w:t>
      </w:r>
      <w:r>
        <w:t xml:space="preserve">Section 981.073(b),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domestic surplus lines insurer is not subject to:</w:t>
      </w:r>
    </w:p>
    <w:p w:rsidR="003F3435" w:rsidRDefault="0032493E">
      <w:pPr>
        <w:spacing w:line="480" w:lineRule="auto"/>
        <w:ind w:firstLine="1440"/>
        <w:jc w:val="both"/>
      </w:pPr>
      <w:r>
        <w:t xml:space="preserve">(1)</w:t>
      </w:r>
      <w:r xml:space="preserve">
        <w:t> </w:t>
      </w:r>
      <w:r xml:space="preserve">
        <w:t> </w:t>
      </w:r>
      <w:r>
        <w:t xml:space="preserve">Section 38.003;</w:t>
      </w:r>
    </w:p>
    <w:p w:rsidR="003F3435" w:rsidRDefault="0032493E">
      <w:pPr>
        <w:spacing w:line="480" w:lineRule="auto"/>
        <w:ind w:firstLine="1440"/>
        <w:jc w:val="both"/>
      </w:pPr>
      <w:r>
        <w:t xml:space="preserve">(2)</w:t>
      </w:r>
      <w:r xml:space="preserve">
        <w:t> </w:t>
      </w:r>
      <w:r xml:space="preserve">
        <w:t> </w:t>
      </w:r>
      <w:r>
        <w:t xml:space="preserve">Chapter 462;</w:t>
      </w:r>
    </w:p>
    <w:p w:rsidR="003F3435" w:rsidRDefault="0032493E">
      <w:pPr>
        <w:spacing w:line="480" w:lineRule="auto"/>
        <w:ind w:firstLine="1440"/>
        <w:jc w:val="both"/>
      </w:pPr>
      <w:r>
        <w:t xml:space="preserve">(3)</w:t>
      </w:r>
      <w:r xml:space="preserve">
        <w:t> </w:t>
      </w:r>
      <w:r xml:space="preserve">
        <w:t> </w:t>
      </w:r>
      <w:r>
        <w:t xml:space="preserve">Chapter 463;</w:t>
      </w:r>
    </w:p>
    <w:p w:rsidR="003F3435" w:rsidRDefault="0032493E">
      <w:pPr>
        <w:spacing w:line="480" w:lineRule="auto"/>
        <w:ind w:firstLine="1440"/>
        <w:jc w:val="both"/>
      </w:pPr>
      <w:r>
        <w:t xml:space="preserve">(4)</w:t>
      </w:r>
      <w:r xml:space="preserve">
        <w:t> </w:t>
      </w:r>
      <w:r xml:space="preserve">
        <w:t> </w:t>
      </w:r>
      <w:r>
        <w:t xml:space="preserve">Chapter 501;</w:t>
      </w:r>
    </w:p>
    <w:p w:rsidR="003F3435" w:rsidRDefault="0032493E">
      <w:pPr>
        <w:spacing w:line="480" w:lineRule="auto"/>
        <w:ind w:firstLine="1440"/>
        <w:jc w:val="both"/>
      </w:pPr>
      <w:r>
        <w:t xml:space="preserve">(5)</w:t>
      </w:r>
      <w:r xml:space="preserve">
        <w:t> </w:t>
      </w:r>
      <w:r xml:space="preserve">
        <w:t> </w:t>
      </w:r>
      <w:r>
        <w:t xml:space="preserve">Section 981.051;</w:t>
      </w:r>
    </w:p>
    <w:p w:rsidR="003F3435" w:rsidRDefault="0032493E">
      <w:pPr>
        <w:spacing w:line="480" w:lineRule="auto"/>
        <w:ind w:firstLine="1440"/>
        <w:jc w:val="both"/>
      </w:pPr>
      <w:r>
        <w:t xml:space="preserve">(6)</w:t>
      </w:r>
      <w:r xml:space="preserve">
        <w:t> </w:t>
      </w:r>
      <w:r xml:space="preserve">
        <w:t> </w:t>
      </w:r>
      <w:r>
        <w:t xml:space="preserve">Section 981.101(b);</w:t>
      </w:r>
    </w:p>
    <w:p w:rsidR="003F3435" w:rsidRDefault="0032493E">
      <w:pPr>
        <w:spacing w:line="480" w:lineRule="auto"/>
        <w:ind w:firstLine="1440"/>
        <w:jc w:val="both"/>
      </w:pPr>
      <w:r>
        <w:t xml:space="preserve">(7)</w:t>
      </w:r>
      <w:r xml:space="preserve">
        <w:t> </w:t>
      </w:r>
      <w:r xml:space="preserve">
        <w:t> </w:t>
      </w:r>
      <w:r>
        <w:t xml:space="preserve">Chapter 2007;</w:t>
      </w:r>
    </w:p>
    <w:p w:rsidR="003F3435" w:rsidRDefault="0032493E">
      <w:pPr>
        <w:spacing w:line="480" w:lineRule="auto"/>
        <w:ind w:firstLine="1440"/>
        <w:jc w:val="both"/>
      </w:pPr>
      <w:r>
        <w:t xml:space="preserve">(8)</w:t>
      </w:r>
      <w:r xml:space="preserve">
        <w:t> </w:t>
      </w:r>
      <w:r xml:space="preserve">
        <w:t> </w:t>
      </w:r>
      <w:r>
        <w:t xml:space="preserve">Chapter 2301;</w:t>
      </w:r>
    </w:p>
    <w:p w:rsidR="003F3435" w:rsidRDefault="0032493E">
      <w:pPr>
        <w:spacing w:line="480" w:lineRule="auto"/>
        <w:ind w:firstLine="1440"/>
        <w:jc w:val="both"/>
      </w:pPr>
      <w:r>
        <w:t xml:space="preserve">(9)</w:t>
      </w:r>
      <w:r xml:space="preserve">
        <w:t> </w:t>
      </w:r>
      <w:r xml:space="preserve">
        <w:t> </w:t>
      </w:r>
      <w:r>
        <w:t xml:space="preserve">Chapter 2251; and</w:t>
      </w:r>
    </w:p>
    <w:p w:rsidR="003F3435" w:rsidRDefault="0032493E">
      <w:pPr>
        <w:spacing w:line="480" w:lineRule="auto"/>
        <w:ind w:firstLine="1440"/>
        <w:jc w:val="both"/>
      </w:pPr>
      <w:r>
        <w:t xml:space="preserve">(10)</w:t>
      </w:r>
      <w:r xml:space="preserve">
        <w:t> </w:t>
      </w:r>
      <w:r xml:space="preserve">
        <w:t> </w:t>
      </w:r>
      <w:r>
        <w:rPr>
          <w:u w:val="single"/>
        </w:rPr>
        <w:t xml:space="preserve">Chapter 1006, Transportation Code</w:t>
      </w:r>
      <w:r>
        <w:t xml:space="preserve"> [</w:t>
      </w:r>
      <w:r>
        <w:rPr>
          <w:strike/>
        </w:rPr>
        <w:t xml:space="preserve">Article 4413(37), Revised Statutes</w:t>
      </w:r>
      <w:r>
        <w:t xml:space="preserve">].</w:t>
      </w:r>
    </w:p>
    <w:p w:rsidR="003F3435" w:rsidRDefault="0032493E">
      <w:pPr>
        <w:spacing w:line="480" w:lineRule="auto"/>
        <w:ind w:firstLine="720"/>
        <w:jc w:val="both"/>
      </w:pPr>
      <w:r>
        <w:t xml:space="preserve">SECTION</w:t>
      </w:r>
      <w:r xml:space="preserve">
        <w:t> </w:t>
      </w:r>
      <w:r>
        <w:t xml:space="preserve">5.26.</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rPr>
          <w:u w:val="single"/>
        </w:rPr>
        <w:t xml:space="preserve">Motor Vehicle Crime</w:t>
      </w:r>
      <w:r>
        <w:t xml:space="preserve"> [</w:t>
      </w:r>
      <w:r>
        <w:rPr>
          <w:strike/>
        </w:rPr>
        <w:t xml:space="preserve">Automobile Theft</w:t>
      </w:r>
      <w:r>
        <w:t xml:space="preserve">] Prevention Authority grants;</w:t>
      </w:r>
    </w:p>
    <w:p w:rsidR="003F3435" w:rsidRDefault="0032493E">
      <w:pPr>
        <w:spacing w:line="480" w:lineRule="auto"/>
        <w:ind w:firstLine="2160"/>
        <w:jc w:val="both"/>
      </w:pPr>
      <w:r>
        <w:t xml:space="preserve">(B)</w:t>
      </w:r>
      <w:r xml:space="preserve">
        <w:t> </w:t>
      </w:r>
      <w:r xml:space="preserve">
        <w:t> </w:t>
      </w:r>
      <w:r>
        <w:t xml:space="preserve">Routine Airport Maintenance Program grants;</w:t>
      </w:r>
    </w:p>
    <w:p w:rsidR="003F3435" w:rsidRDefault="0032493E">
      <w:pPr>
        <w:spacing w:line="480" w:lineRule="auto"/>
        <w:ind w:firstLine="2160"/>
        <w:jc w:val="both"/>
      </w:pPr>
      <w:r>
        <w:t xml:space="preserve">(C)</w:t>
      </w:r>
      <w:r xml:space="preserve">
        <w:t> </w:t>
      </w:r>
      <w:r xml:space="preserve">
        <w:t> </w:t>
      </w:r>
      <w:r>
        <w:t xml:space="preserve">Public Transportation Grant Program grants;</w:t>
      </w:r>
    </w:p>
    <w:p w:rsidR="003F3435" w:rsidRDefault="0032493E">
      <w:pPr>
        <w:spacing w:line="480" w:lineRule="auto"/>
        <w:ind w:firstLine="2160"/>
        <w:jc w:val="both"/>
      </w:pPr>
      <w:r>
        <w:t xml:space="preserve">(D)</w:t>
      </w:r>
      <w:r xml:space="preserve">
        <w:t> </w:t>
      </w:r>
      <w:r xml:space="preserve">
        <w:t> </w:t>
      </w:r>
      <w:r>
        <w:t xml:space="preserve">Medical Transportation Program grants; and</w:t>
      </w:r>
    </w:p>
    <w:p w:rsidR="003F3435" w:rsidRDefault="0032493E">
      <w:pPr>
        <w:spacing w:line="480" w:lineRule="auto"/>
        <w:ind w:firstLine="2160"/>
        <w:jc w:val="both"/>
      </w:pPr>
      <w:r>
        <w:t xml:space="preserve">(E)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5.27.</w:t>
      </w:r>
      <w:r xml:space="preserve">
        <w:t> </w:t>
      </w:r>
      <w:r xml:space="preserve">
        <w:t> </w:t>
      </w:r>
      <w:r>
        <w:t xml:space="preserve">Section 1001.151(c),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Money appropriated to the department for </w:t>
      </w:r>
      <w:r>
        <w:rPr>
          <w:u w:val="single"/>
        </w:rPr>
        <w:t xml:space="preserve">Motor Vehicle Crime</w:t>
      </w:r>
      <w:r>
        <w:t xml:space="preserve"> [</w:t>
      </w:r>
      <w:r>
        <w:rPr>
          <w:strike/>
        </w:rPr>
        <w:t xml:space="preserve">Automobile Burglary and Theft</w:t>
      </w:r>
      <w:r>
        <w:t xml:space="preserve">] Prevention Authority purposes and other revenue collected or received by the </w:t>
      </w:r>
      <w:r>
        <w:rPr>
          <w:u w:val="single"/>
        </w:rPr>
        <w:t xml:space="preserve">Motor Vehicle Crime</w:t>
      </w:r>
      <w:r>
        <w:t xml:space="preserve"> [</w:t>
      </w:r>
      <w:r>
        <w:rPr>
          <w:strike/>
        </w:rPr>
        <w:t xml:space="preserve">Automobile Burglary and Theft</w:t>
      </w:r>
      <w:r>
        <w:t xml:space="preserve">] Prevention Authority may not be deposited into the fund.</w:t>
      </w:r>
    </w:p>
    <w:p w:rsidR="003F3435" w:rsidRDefault="0032493E">
      <w:pPr>
        <w:spacing w:line="480" w:lineRule="auto"/>
        <w:ind w:firstLine="720"/>
        <w:jc w:val="both"/>
      </w:pPr>
      <w:r>
        <w:t xml:space="preserve">SECTION</w:t>
      </w:r>
      <w:r xml:space="preserve">
        <w:t> </w:t>
      </w:r>
      <w:r>
        <w:t xml:space="preserve">5.28.</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9 and 11, Article 4413(37), Revised Statutes;</w:t>
      </w:r>
    </w:p>
    <w:p w:rsidR="003F3435" w:rsidRDefault="0032493E">
      <w:pPr>
        <w:spacing w:line="480" w:lineRule="auto"/>
        <w:ind w:firstLine="1440"/>
        <w:jc w:val="both"/>
      </w:pPr>
      <w:r>
        <w:t xml:space="preserve">(2)</w:t>
      </w:r>
      <w:r xml:space="preserve">
        <w:t> </w:t>
      </w:r>
      <w:r xml:space="preserve">
        <w:t> </w:t>
      </w:r>
      <w:r>
        <w:t xml:space="preserve">the headings to Sections 3, 5, and 6, Article 4413(37), Revised Statutes; and</w:t>
      </w:r>
    </w:p>
    <w:p w:rsidR="003F3435" w:rsidRDefault="0032493E">
      <w:pPr>
        <w:spacing w:line="480" w:lineRule="auto"/>
        <w:ind w:firstLine="1440"/>
        <w:jc w:val="both"/>
      </w:pPr>
      <w:r>
        <w:t xml:space="preserve">(3)</w:t>
      </w:r>
      <w:r xml:space="preserve">
        <w:t> </w:t>
      </w:r>
      <w:r xml:space="preserve">
        <w:t> </w:t>
      </w:r>
      <w:r>
        <w:t xml:space="preserve">the heading to Article 4413(37), Revised Statutes.</w:t>
      </w:r>
    </w:p>
    <w:p w:rsidR="003F3435" w:rsidRDefault="0032493E">
      <w:pPr>
        <w:spacing w:line="480" w:lineRule="auto"/>
        <w:ind w:firstLine="720"/>
        <w:jc w:val="both"/>
      </w:pPr>
      <w:r>
        <w:t xml:space="preserve">SECTION</w:t>
      </w:r>
      <w:r xml:space="preserve">
        <w:t> </w:t>
      </w:r>
      <w:r>
        <w:t xml:space="preserve">5.29.</w:t>
      </w:r>
      <w:r xml:space="preserve">
        <w:t> </w:t>
      </w:r>
      <w:r xml:space="preserve">
        <w:t> </w:t>
      </w:r>
      <w:r>
        <w:t xml:space="preserve">(a)</w:t>
      </w:r>
      <w:r xml:space="preserve">
        <w:t> </w:t>
      </w:r>
      <w:r xml:space="preserve">
        <w:t> </w:t>
      </w:r>
      <w:r>
        <w:t xml:space="preserve">Except as provided by Subsection (b) of this section, Section 1006.057, Transportation Code, as transferred, redesignated, and amended by this Act, applies to a person who is appointed before, on, or after the effective date of this Act to the Automobile Burglary and Theft Prevention Authority or Motor Vehicle Crime Prevention Authority, as applicable.</w:t>
      </w:r>
    </w:p>
    <w:p w:rsidR="003F3435" w:rsidRDefault="0032493E">
      <w:pPr>
        <w:spacing w:line="480" w:lineRule="auto"/>
        <w:ind w:firstLine="720"/>
        <w:jc w:val="both"/>
      </w:pPr>
      <w:r>
        <w:t xml:space="preserve">(b)</w:t>
      </w:r>
      <w:r xml:space="preserve">
        <w:t> </w:t>
      </w:r>
      <w:r xml:space="preserve">
        <w:t> </w:t>
      </w:r>
      <w:r>
        <w:t xml:space="preserve">A member of the Motor Vehicle Crime Prevention Authority who, before the effective date of this Act, completed the training program required by Sections 5(c), (d), and (e), Article 4413(37), Revised Statutes, as that law existed before the effective date of this Act, is required to complete additional training only on subjects added by this Act to the training program as required by Section 1006.057, Transportation Code, as transferred, redesignated, and amended by this Act.  A member described by this subsection may not vote, deliberate, or be counted as a member in attendance at a meeting of the authority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5.30.</w:t>
      </w:r>
      <w:r xml:space="preserve">
        <w:t> </w:t>
      </w:r>
      <w:r xml:space="preserve">
        <w:t> </w:t>
      </w:r>
      <w:r>
        <w:t xml:space="preserve">(a)</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name of the Automobile Burglary and Theft Prevention Authority is changed to the Motor Vehicle Crime Prevention Authority, and all powers, duties, rights, and obligations of the Automobile Burglary and Theft Prevention Authority are the powers, duties, rights, and obligations of the Motor Vehicle Crime Prevention Authority;</w:t>
      </w:r>
    </w:p>
    <w:p w:rsidR="003F3435" w:rsidRDefault="0032493E">
      <w:pPr>
        <w:spacing w:line="480" w:lineRule="auto"/>
        <w:ind w:firstLine="1440"/>
        <w:jc w:val="both"/>
      </w:pPr>
      <w:r>
        <w:t xml:space="preserve">(2)</w:t>
      </w:r>
      <w:r xml:space="preserve">
        <w:t> </w:t>
      </w:r>
      <w:r xml:space="preserve">
        <w:t> </w:t>
      </w:r>
      <w:r>
        <w:t xml:space="preserve">a member of the Automobile Burglary and Theft Prevention Authority is a member of the Motor Vehicle Crime Prevention Authority; and</w:t>
      </w:r>
    </w:p>
    <w:p w:rsidR="003F3435" w:rsidRDefault="0032493E">
      <w:pPr>
        <w:spacing w:line="480" w:lineRule="auto"/>
        <w:ind w:firstLine="1440"/>
        <w:jc w:val="both"/>
      </w:pPr>
      <w:r>
        <w:t xml:space="preserve">(3)</w:t>
      </w:r>
      <w:r xml:space="preserve">
        <w:t> </w:t>
      </w:r>
      <w:r xml:space="preserve">
        <w:t> </w:t>
      </w:r>
      <w:r>
        <w:t xml:space="preserve">any appropriation for the Automobile Burglary and Theft Prevention Authority is an appropriation for the Motor Vehicle Crime Prevention Authority.</w:t>
      </w:r>
    </w:p>
    <w:p w:rsidR="003F3435" w:rsidRDefault="0032493E">
      <w:pPr>
        <w:spacing w:line="480" w:lineRule="auto"/>
        <w:ind w:firstLine="720"/>
        <w:jc w:val="both"/>
      </w:pPr>
      <w:r>
        <w:t xml:space="preserve">(b)</w:t>
      </w:r>
      <w:r xml:space="preserve">
        <w:t> </w:t>
      </w:r>
      <w:r xml:space="preserve">
        <w:t> </w:t>
      </w:r>
      <w:r>
        <w:t xml:space="preserve">On and after the effective date of this Act, a reference in law to the Automobile Burglary and Theft Prevention Authority is a reference to the Motor Vehicle Crime Prevention Authority.</w:t>
      </w:r>
    </w:p>
    <w:p w:rsidR="003F3435" w:rsidRDefault="0032493E">
      <w:pPr>
        <w:spacing w:line="480" w:lineRule="auto"/>
        <w:ind w:firstLine="720"/>
        <w:jc w:val="both"/>
      </w:pPr>
      <w:r>
        <w:t xml:space="preserve">(c)</w:t>
      </w:r>
      <w:r xml:space="preserve">
        <w:t> </w:t>
      </w:r>
      <w:r xml:space="preserve">
        <w:t> </w:t>
      </w:r>
      <w:r>
        <w:t xml:space="preserve">The Motor Vehicle Crime Prevention Authority is the authority formerly known as the Automobile Burglary and Theft Prevention Authority in all respects. </w:t>
      </w:r>
      <w:r>
        <w:t xml:space="preserve"> </w:t>
      </w:r>
      <w:r>
        <w:t xml:space="preserve">All personnel, equipment, data, documents, facilities, contracts, items, other property, rules, decisions, and proceedings of or involving the Automobile Burglary and Theft Prevention Authority are unaffected by the change in the name of the authority.</w:t>
      </w:r>
    </w:p>
    <w:p w:rsidR="003F3435" w:rsidRDefault="0032493E">
      <w:pPr>
        <w:spacing w:line="480" w:lineRule="auto"/>
        <w:jc w:val="center"/>
      </w:pPr>
      <w:r>
        <w:t xml:space="preserve">ARTICLE 6. </w:t>
      </w:r>
      <w:r>
        <w:t xml:space="preserve"> </w:t>
      </w:r>
      <w:r>
        <w:t xml:space="preserve">STUDY ON IMPOSING FEES ON ALTERNATIVELY FUELED VEHICLES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DEFINITIONS.  In this article:</w:t>
      </w:r>
    </w:p>
    <w:p w:rsidR="003F3435" w:rsidRDefault="0032493E">
      <w:pPr>
        <w:spacing w:line="480" w:lineRule="auto"/>
        <w:ind w:firstLine="1440"/>
        <w:jc w:val="both"/>
      </w:pPr>
      <w:r>
        <w:t xml:space="preserve">(1)</w:t>
      </w:r>
      <w:r xml:space="preserve">
        <w:t> </w:t>
      </w:r>
      <w:r xml:space="preserve">
        <w:t> </w:t>
      </w:r>
      <w:r>
        <w:t xml:space="preserve">"Alternatively fueled vehicle" has the meaning assigned by Section 502.004, Transportation Code.</w:t>
      </w:r>
    </w:p>
    <w:p w:rsidR="003F3435" w:rsidRDefault="0032493E">
      <w:pPr>
        <w:spacing w:line="480" w:lineRule="auto"/>
        <w:ind w:firstLine="1440"/>
        <w:jc w:val="both"/>
      </w:pPr>
      <w:r>
        <w:t xml:space="preserve">(2)</w:t>
      </w:r>
      <w:r xml:space="preserve">
        <w:t> </w:t>
      </w:r>
      <w:r xml:space="preserve">
        <w:t> </w:t>
      </w:r>
      <w:r>
        <w:t xml:space="preserve">"Conventional vehicle" means a vehicle, as defined by Section 502.001, Transportation Code, that is exclusively powered by gasoline or diesel fuel.</w:t>
      </w:r>
    </w:p>
    <w:p w:rsidR="003F3435" w:rsidRDefault="0032493E">
      <w:pPr>
        <w:spacing w:line="480" w:lineRule="auto"/>
        <w:ind w:firstLine="1440"/>
        <w:jc w:val="both"/>
      </w:pPr>
      <w:r>
        <w:t xml:space="preserve">(3)</w:t>
      </w:r>
      <w:r xml:space="preserve">
        <w:t> </w:t>
      </w:r>
      <w:r xml:space="preserve">
        <w:t> </w:t>
      </w:r>
      <w:r>
        <w:t xml:space="preserve">"Motor fuel taxes" means the motor fuel taxes imposed under Chapter 162, Tax Code.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STUDY AND REPORT.  (a) </w:t>
      </w:r>
      <w:r>
        <w:t xml:space="preserve"> </w:t>
      </w:r>
      <w:r>
        <w:t xml:space="preserve">Using existing funds, the Texas Department of Motor Vehicles shall organize a study on:</w:t>
      </w:r>
    </w:p>
    <w:p w:rsidR="003F3435" w:rsidRDefault="0032493E">
      <w:pPr>
        <w:spacing w:line="480" w:lineRule="auto"/>
        <w:ind w:firstLine="1440"/>
        <w:jc w:val="both"/>
      </w:pPr>
      <w:r>
        <w:t xml:space="preserve">(1)</w:t>
      </w:r>
      <w:r xml:space="preserve">
        <w:t> </w:t>
      </w:r>
      <w:r xml:space="preserve">
        <w:t> </w:t>
      </w:r>
      <w:r>
        <w:t xml:space="preserve">the impact of the alternatively fueled vehicles industry on the state;</w:t>
      </w:r>
    </w:p>
    <w:p w:rsidR="003F3435" w:rsidRDefault="0032493E">
      <w:pPr>
        <w:spacing w:line="480" w:lineRule="auto"/>
        <w:ind w:firstLine="1440"/>
        <w:jc w:val="both"/>
      </w:pPr>
      <w:r>
        <w:t xml:space="preserve">(2)</w:t>
      </w:r>
      <w:r xml:space="preserve">
        <w:t> </w:t>
      </w:r>
      <w:r xml:space="preserve">
        <w:t> </w:t>
      </w:r>
      <w:r>
        <w:t xml:space="preserve">the options available to the state for collecting fees from owners of alternatively fueled vehicles to replace the loss of revenue from motor fuel taxes; and</w:t>
      </w:r>
    </w:p>
    <w:p w:rsidR="003F3435" w:rsidRDefault="0032493E">
      <w:pPr>
        <w:spacing w:line="480" w:lineRule="auto"/>
        <w:ind w:firstLine="1440"/>
        <w:jc w:val="both"/>
      </w:pPr>
      <w:r>
        <w:t xml:space="preserve">(3)</w:t>
      </w:r>
      <w:r xml:space="preserve">
        <w:t> </w:t>
      </w:r>
      <w:r xml:space="preserve">
        <w:t> </w:t>
      </w:r>
      <w:r>
        <w:t xml:space="preserve">the feasibility and desirability of establishing a fee for alternatively fueled vehicles.</w:t>
      </w:r>
    </w:p>
    <w:p w:rsidR="003F3435" w:rsidRDefault="0032493E">
      <w:pPr>
        <w:spacing w:line="480" w:lineRule="auto"/>
        <w:ind w:firstLine="720"/>
        <w:jc w:val="both"/>
      </w:pPr>
      <w:r>
        <w:t xml:space="preserve">(b)</w:t>
      </w:r>
      <w:r xml:space="preserve">
        <w:t> </w:t>
      </w:r>
      <w:r xml:space="preserve">
        <w:t> </w:t>
      </w:r>
      <w:r>
        <w:t xml:space="preserve">The study organized under Subsection (a) of this section shall be conducted by:</w:t>
      </w:r>
    </w:p>
    <w:p w:rsidR="003F3435" w:rsidRDefault="0032493E">
      <w:pPr>
        <w:spacing w:line="480" w:lineRule="auto"/>
        <w:ind w:firstLine="1440"/>
        <w:jc w:val="both"/>
      </w:pPr>
      <w:r>
        <w:t xml:space="preserve">(1)</w:t>
      </w:r>
      <w:r xml:space="preserve">
        <w:t> </w:t>
      </w:r>
      <w:r xml:space="preserve">
        <w:t> </w:t>
      </w:r>
      <w:r>
        <w:t xml:space="preserve">the Texas Department of Motor Vehicles;</w:t>
      </w:r>
    </w:p>
    <w:p w:rsidR="003F3435" w:rsidRDefault="0032493E">
      <w:pPr>
        <w:spacing w:line="480" w:lineRule="auto"/>
        <w:ind w:firstLine="1440"/>
        <w:jc w:val="both"/>
      </w:pPr>
      <w:r>
        <w:t xml:space="preserve">(2)</w:t>
      </w:r>
      <w:r xml:space="preserve">
        <w:t> </w:t>
      </w:r>
      <w:r xml:space="preserve">
        <w:t> </w:t>
      </w:r>
      <w:r>
        <w:t xml:space="preserve">the Public Utility Commission of Texas;</w:t>
      </w:r>
    </w:p>
    <w:p w:rsidR="003F3435" w:rsidRDefault="0032493E">
      <w:pPr>
        <w:spacing w:line="480" w:lineRule="auto"/>
        <w:ind w:firstLine="1440"/>
        <w:jc w:val="both"/>
      </w:pPr>
      <w:r>
        <w:t xml:space="preserve">(3)</w:t>
      </w:r>
      <w:r xml:space="preserve">
        <w:t> </w:t>
      </w:r>
      <w:r xml:space="preserve">
        <w:t> </w:t>
      </w:r>
      <w:r>
        <w:t xml:space="preserve">the Texas Department of Transportation;</w:t>
      </w:r>
    </w:p>
    <w:p w:rsidR="003F3435" w:rsidRDefault="0032493E">
      <w:pPr>
        <w:spacing w:line="480" w:lineRule="auto"/>
        <w:ind w:firstLine="1440"/>
        <w:jc w:val="both"/>
      </w:pPr>
      <w:r>
        <w:t xml:space="preserve">(4)</w:t>
      </w:r>
      <w:r xml:space="preserve">
        <w:t> </w:t>
      </w:r>
      <w:r xml:space="preserve">
        <w:t> </w:t>
      </w:r>
      <w:r>
        <w:t xml:space="preserve">the Department of Public Safety of the State of Texas; and</w:t>
      </w:r>
    </w:p>
    <w:p w:rsidR="003F3435" w:rsidRDefault="0032493E">
      <w:pPr>
        <w:spacing w:line="480" w:lineRule="auto"/>
        <w:ind w:firstLine="1440"/>
        <w:jc w:val="both"/>
      </w:pPr>
      <w:r>
        <w:t xml:space="preserve">(5)</w:t>
      </w:r>
      <w:r xml:space="preserve">
        <w:t> </w:t>
      </w:r>
      <w:r xml:space="preserve">
        <w:t> </w:t>
      </w:r>
      <w:r>
        <w:t xml:space="preserve">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study must examine:</w:t>
      </w:r>
    </w:p>
    <w:p w:rsidR="003F3435" w:rsidRDefault="0032493E">
      <w:pPr>
        <w:spacing w:line="480" w:lineRule="auto"/>
        <w:ind w:firstLine="1440"/>
        <w:jc w:val="both"/>
      </w:pPr>
      <w:r>
        <w:t xml:space="preserve">(1)</w:t>
      </w:r>
      <w:r xml:space="preserve">
        <w:t> </w:t>
      </w:r>
      <w:r xml:space="preserve">
        <w:t> </w:t>
      </w:r>
      <w:r>
        <w:t xml:space="preserve">the current revenue generated from motor fuel taxes imposed on a conventional vehicle and each type of alternatively fueled vehicle for each mile the vehicle is operated;</w:t>
      </w:r>
    </w:p>
    <w:p w:rsidR="003F3435" w:rsidRDefault="0032493E">
      <w:pPr>
        <w:spacing w:line="480" w:lineRule="auto"/>
        <w:ind w:firstLine="1440"/>
        <w:jc w:val="both"/>
      </w:pPr>
      <w:r>
        <w:t xml:space="preserve">(2)</w:t>
      </w:r>
      <w:r xml:space="preserve">
        <w:t> </w:t>
      </w:r>
      <w:r xml:space="preserve">
        <w:t> </w:t>
      </w:r>
      <w:r>
        <w:t xml:space="preserve">the net revenue generated by fees and taxes paid by owners of alternatively fueled vehicles and conventional vehicles for the use of the vehicle, including motor vehicle registration fees under Chapter 502, Transportation Code, motor fuel taxes, and taxes, fees, and surcharges on the retail sale of electricity consumed by alternatively fueled vehicles;</w:t>
      </w:r>
    </w:p>
    <w:p w:rsidR="003F3435" w:rsidRDefault="0032493E">
      <w:pPr>
        <w:spacing w:line="480" w:lineRule="auto"/>
        <w:ind w:firstLine="1440"/>
        <w:jc w:val="both"/>
      </w:pPr>
      <w:r>
        <w:t xml:space="preserve">(3)</w:t>
      </w:r>
      <w:r xml:space="preserve">
        <w:t> </w:t>
      </w:r>
      <w:r xml:space="preserve">
        <w:t> </w:t>
      </w:r>
      <w:r>
        <w:t xml:space="preserve">the methods to determine the average number of miles traveled in this state by alternatively fueled vehicles and conventional vehicles each year;</w:t>
      </w:r>
    </w:p>
    <w:p w:rsidR="003F3435" w:rsidRDefault="0032493E">
      <w:pPr>
        <w:spacing w:line="480" w:lineRule="auto"/>
        <w:ind w:firstLine="1440"/>
        <w:jc w:val="both"/>
      </w:pPr>
      <w:r>
        <w:t xml:space="preserve">(4)</w:t>
      </w:r>
      <w:r xml:space="preserve">
        <w:t> </w:t>
      </w:r>
      <w:r xml:space="preserve">
        <w:t> </w:t>
      </w:r>
      <w:r>
        <w:t xml:space="preserve">the type and amount of fees by which other states generate revenue from alternatively fueled vehicles and conventional vehicles;</w:t>
      </w:r>
    </w:p>
    <w:p w:rsidR="003F3435" w:rsidRDefault="0032493E">
      <w:pPr>
        <w:spacing w:line="480" w:lineRule="auto"/>
        <w:ind w:firstLine="1440"/>
        <w:jc w:val="both"/>
      </w:pPr>
      <w:r>
        <w:t xml:space="preserve">(5)</w:t>
      </w:r>
      <w:r xml:space="preserve">
        <w:t> </w:t>
      </w:r>
      <w:r xml:space="preserve">
        <w:t> </w:t>
      </w:r>
      <w:r>
        <w:t xml:space="preserve">alternative methods for determining and collecting road use fees from owners of alternatively fueled vehicles, including methods that consider the weight of and the number of miles traveled by an alternatively fueled vehicle;</w:t>
      </w:r>
    </w:p>
    <w:p w:rsidR="003F3435" w:rsidRDefault="0032493E">
      <w:pPr>
        <w:spacing w:line="480" w:lineRule="auto"/>
        <w:ind w:firstLine="1440"/>
        <w:jc w:val="both"/>
      </w:pPr>
      <w:r>
        <w:t xml:space="preserve">(6)</w:t>
      </w:r>
      <w:r xml:space="preserve">
        <w:t> </w:t>
      </w:r>
      <w:r xml:space="preserve">
        <w:t> </w:t>
      </w:r>
      <w:r>
        <w:t xml:space="preserve">the projected revenue to the state for each method examined under Subdivision (5) of this subsection;</w:t>
      </w:r>
    </w:p>
    <w:p w:rsidR="003F3435" w:rsidRDefault="0032493E">
      <w:pPr>
        <w:spacing w:line="480" w:lineRule="auto"/>
        <w:ind w:firstLine="1440"/>
        <w:jc w:val="both"/>
      </w:pPr>
      <w:r>
        <w:t xml:space="preserve">(7)</w:t>
      </w:r>
      <w:r xml:space="preserve">
        <w:t> </w:t>
      </w:r>
      <w:r xml:space="preserve">
        <w:t> </w:t>
      </w:r>
      <w:r>
        <w:t xml:space="preserve">the projected impact of alternatively fueled vehicles on the state highway system, including the maintenance required because of the impact;</w:t>
      </w:r>
    </w:p>
    <w:p w:rsidR="003F3435" w:rsidRDefault="0032493E">
      <w:pPr>
        <w:spacing w:line="480" w:lineRule="auto"/>
        <w:ind w:firstLine="1440"/>
        <w:jc w:val="both"/>
      </w:pPr>
      <w:r>
        <w:t xml:space="preserve">(8)</w:t>
      </w:r>
      <w:r xml:space="preserve">
        <w:t> </w:t>
      </w:r>
      <w:r xml:space="preserve">
        <w:t> </w:t>
      </w:r>
      <w:r>
        <w:t xml:space="preserve">the projected direct environmental benefit of alternatively fueled vehicles on vehicle emissions in this state; and</w:t>
      </w:r>
    </w:p>
    <w:p w:rsidR="003F3435" w:rsidRDefault="0032493E">
      <w:pPr>
        <w:spacing w:line="480" w:lineRule="auto"/>
        <w:ind w:firstLine="1440"/>
        <w:jc w:val="both"/>
      </w:pPr>
      <w:r>
        <w:t xml:space="preserve">(9)</w:t>
      </w:r>
      <w:r xml:space="preserve">
        <w:t> </w:t>
      </w:r>
      <w:r xml:space="preserve">
        <w:t> </w:t>
      </w:r>
      <w:r>
        <w:t xml:space="preserve">the projected impact of alternatively fueled vehicles to the state's power grids and electricity markets.</w:t>
      </w:r>
    </w:p>
    <w:p w:rsidR="003F3435" w:rsidRDefault="0032493E">
      <w:pPr>
        <w:spacing w:line="480" w:lineRule="auto"/>
        <w:ind w:firstLine="720"/>
        <w:jc w:val="both"/>
      </w:pPr>
      <w:r>
        <w:t xml:space="preserve">(d)</w:t>
      </w:r>
      <w:r xml:space="preserve">
        <w:t> </w:t>
      </w:r>
      <w:r xml:space="preserve">
        <w:t> </w:t>
      </w:r>
      <w:r>
        <w:t xml:space="preserve">Not later than December 1, 2020, the Texas Department of Motor Vehicles shall prepare and submit to the governor, lieutenant governor, speaker of the house of representatives, and members of the legislature a written report that includes a summary of the results of the study conducted under this section and any legislative recommendations based on the study.</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EXPIRATION DATE. </w:t>
      </w:r>
      <w:r>
        <w:t xml:space="preserve"> </w:t>
      </w:r>
      <w:r>
        <w:t xml:space="preserve">This article expires September 1, 2021.</w:t>
      </w:r>
    </w:p>
    <w:p w:rsidR="003F3435" w:rsidRDefault="0032493E">
      <w:pPr>
        <w:spacing w:line="480" w:lineRule="auto"/>
        <w:jc w:val="center"/>
      </w:pPr>
      <w:r>
        <w:t xml:space="preserve">ARTICLE 7.  EFFECTIVE DATE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604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20,</w:t>
      </w:r>
      <w:r xml:space="preserve">
        <w:t> </w:t>
      </w:r>
      <w:r>
        <w:t xml:space="preserve">2019, Senate refused to concur in House amendments and requested appointment of Conference Committee; May</w:t>
      </w:r>
      <w:r xml:space="preserve">
        <w:t> </w:t>
      </w:r>
      <w:r>
        <w:t xml:space="preserve">22,</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604 passed the House, with amendments,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0, one present not voting; May</w:t>
      </w:r>
      <w:r xml:space="preserve">
        <w:t> </w:t>
      </w:r>
      <w:r>
        <w:t xml:space="preserve">22,</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145,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