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86R9266 AAF-F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allowing safety recall information to be included in a vehicle inspection report.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548.252, Transportation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may adopt rules providing for the inclusion on a vehicle inspection report for a vehicle inspected under this chapter notification regarding whether the vehicle is subject to a safety recall for which the vehicle has not been repaired or the repairs are incomplete.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