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Flores</w:t>
      </w:r>
      <w:r xml:space="preserve">
        <w:tab wTab="150" tlc="none" cTlc="0"/>
      </w:r>
      <w:r>
        <w:t xml:space="preserve">S.B.</w:t>
      </w:r>
      <w:r xml:space="preserve">
        <w:t> </w:t>
      </w:r>
      <w:r>
        <w:t xml:space="preserve">No.</w:t>
      </w:r>
      <w:r xml:space="preserve">
        <w:t> </w:t>
      </w:r>
      <w:r>
        <w:t xml:space="preserve">733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w:t>
      </w:r>
      <w:r>
        <w:rPr>
          <w:u w:val="single"/>
        </w:rPr>
        <w:t xml:space="preserve"> </w:t>
      </w:r>
      <w:r>
        <w:rPr>
          <w:u w:val="single"/>
        </w:rPr>
        <w:t xml:space="preserve"> </w:t>
      </w:r>
      <w:r>
        <w:rPr>
          <w:u w:val="single"/>
        </w:rPr>
        <w:t xml:space="preserve">The commission by rule may impose a fee for participation in the program. </w:t>
      </w:r>
      <w:r>
        <w:rPr>
          <w:u w:val="single"/>
        </w:rPr>
        <w:t xml:space="preserve"> </w:t>
      </w:r>
      <w:r>
        <w:rPr>
          <w:u w:val="single"/>
        </w:rPr>
        <w:t xml:space="preserve">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