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Agriculture; April</w:t>
      </w:r>
      <w:r xml:space="preserve">
        <w:t> </w:t>
      </w:r>
      <w:r>
        <w:t xml:space="preserve">2,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April</w:t>
      </w:r>
      <w:r xml:space="preserve">
        <w:t> </w:t>
      </w:r>
      <w:r>
        <w:t xml:space="preserve">2,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t xml:space="preserve">LICENSE REQUIRED FOR EQUINE DENTISTRY. </w:t>
      </w:r>
      <w:r>
        <w:t xml:space="preserve"> </w:t>
      </w:r>
      <w:r>
        <w:t xml:space="preserve">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