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86R2668 GRM-D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966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location of certain temporary branch early voting polling places.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85.062, Election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 county with a population of 100,000 or more, the location of a movable temporary branch polling place established under this section may be changed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during the early voting period;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at least half of the early voting period has concluded.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