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999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22,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Health &amp; Human Services;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state plan for education on and treatment of Alzheimer's disease and related disorders.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D, Title 2, Health and Safety Code, is amended by adding Chapter 99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99. </w:t>
      </w:r>
      <w:r>
        <w:rPr>
          <w:u w:val="single"/>
        </w:rPr>
        <w:t xml:space="preserve"> </w:t>
      </w:r>
      <w:r>
        <w:rPr>
          <w:u w:val="single"/>
        </w:rPr>
        <w:t xml:space="preserve">STATE PLAN FOR ALZHEIMER'S DISEASE AND RELATED DISORDERS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99.001.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DEVELOPMENT AND IMPLEMENTATION OF STATE PLAN.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department, using existing resources and programs to the extent possible, shall develop and implement a state plan for education on and treatment of Alzheimer's disease and related disorders.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plan must include best practices and strategies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improving early detection of, reducing disease onset risks for, and improving treatment of Alzheimer's disease and related disorders for specific demographic groups;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educating health care professionals, caregivers, and the public to increase awareness of Alzheimer's disease and related disorders;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caregiver support;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advancing basic science and applied research related to Alzheimer's disease and related disorders;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collecting and evaluating information on efforts to prevent and treat Alzheimer's disease and related disorders.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99.002.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COMMENTS FROM INTERESTED PARTIES.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developing the state plan under Section 99.001, the department shall seek comments from interested parties,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members of the public with, or who care for persons with, Alzheimer's disease or related disorders;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state agency that provides services to persons with Alzheimer's disease or related disorders;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advisory body that addresses issues related to Alzheimer's disease or related disorders;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advocates concerned with issues related to Alzheimer's disease or related disorders;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care providers who provide services to persons with Alzheimer's disease or related disorders;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researchers of issues affecting persons with Alzheimer's disease or related disorders.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of the department, the commission shall provide information and comments related to services provided to persons with Alzheimer's disease or related disorders.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meet with interested parties at least two times each year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facilitate comments on and discuss the progress of developing and implementing the state plan developed under this 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gather information for the report required under Section 99.004.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99.003.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REVIEW AND MODIFICATION OF STATE PLAN.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conduct a review and modify as necessary the state plan developed under this chapter at least once every five years.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99.004.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REPORT. </w:t>
      </w:r>
      <w:r>
        <w:rPr>
          <w:u w:val="single"/>
        </w:rPr>
        <w:t xml:space="preserve"> </w:t>
      </w:r>
      <w:r>
        <w:rPr>
          <w:u w:val="single"/>
        </w:rPr>
        <w:t xml:space="preserve">Not later than September 1 of each even-numbered year, the department shall submit to the legislature a report on the development and implementation or the review or modification of the state plan developed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99.005.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GIFTS AND GRANTS. </w:t>
      </w:r>
      <w:r>
        <w:rPr>
          <w:u w:val="single"/>
        </w:rPr>
        <w:t xml:space="preserve"> </w:t>
      </w:r>
      <w:r>
        <w:rPr>
          <w:u w:val="single"/>
        </w:rPr>
        <w:t xml:space="preserve">The department may accept gifts and grants from any source to fund the duties of the department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