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86R10025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regulation of housing for homeless individuals provided by a religious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229, Local Government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REGULATION OF HOUSING PROVIDED BY RELIGIOUS ORGANIZATIONS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"Homeless individual" includes any individual in need of housing assistance.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"Religious organization" has the meaning assigned by Section 464.051,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ZONING OR LAND USE REGULATIONS PROHIBITED.  A municipal zoning or land use ordinance may not prohibit a religious organization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the religious organization's facility as housing for homeless individuals;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having housing units on the organization's property for homeless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REGULATIONS PERMITTED.  (a) </w:t>
      </w:r>
      <w:r>
        <w:rPr>
          <w:u w:val="single"/>
        </w:rPr>
        <w:t xml:space="preserve"> </w:t>
      </w:r>
      <w:r>
        <w:rPr>
          <w:u w:val="single"/>
        </w:rPr>
        <w:t xml:space="preserve">A municipality may adopt or enforce an ordinance that imposes reasonable health and safety regulations on housing for homeless individuals provided on a religious organization's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shall require a religious organization that provides housing for homeless individuals on the organization's property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electricity and heat for each housing unit;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one kitchen and bathroom on the property that may be used by the individuals.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