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proposition to approve the issuance of bonds or other debt.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PROPOSITION FOR APPROVAL OF ISSUANCE OF BONDS OR OTHER DEBT.  (a) A proposition for approval of the issuance of bonds or other debt shall be submitted to the voters in an election held on the November uniform election date,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41.0011(a), an emergency election under Section 41.0011 at which a proposition described by Subsection (a) is submitted to the voters shall be held on any uniform election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law outside this code requires a proposition described by Subsection (a) to be submitted to the voters in an election held on a date other than the November uniform election date, the authority administering the election shall set the election date to comply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