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86R4459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Flores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offense of passing certain vehicles on a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545.157(a),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the following vehicles: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stationary authorized emergency vehicle using visual signals that meet the requirements of Sections 547.305 and 547.702;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stationary tow truck using equipment authorized by Section 547.305(d);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Texas Department of Transportation vehicle not separated from the roadway by a traffic control channelizing device and using visual signals that comply with the standards and specifications adopted under Section 547.105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service vehicle used in the maintenance of an electrical power line and using visual signals that comply with the standards and specifications adopted under Section 547.105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