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waiver authorizing the application of pesticides for mosquito control by certain municipal or county employees in an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76, Agriculture Code, is amended by adding Section 76.120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76.120.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MOSQUITO CONTROL BY CERTAIN MUNICIPAL OR COUNTY EMPLOYEES.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or county health department may apply for a waiver from the department authorizing the application of pesticides for mosquito control in the manner provided by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or county is in a state of disaster as declared by the governor under Chapter 418, Government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 or county health department determines that immediate action is needed to control the threat of mosquito-borne disease.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application by a municipal or county health department, the department may grant a waiver authorizing unlicensed employees of the municipality or county to apply pesticides for mosquito control under the direct supervision of a licensed applicator employed by the municipality or county, a nearby political subdivision, this state, or the federal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unlicensed employee of the municipality or county may apply pesticides as authorized by a waiver if the unlicensed employee and the licensed applicator supervising the employee execute an affidavit promulgated by the department describing the supervision arrangement and return the affidavit to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