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statement presented in a criminal case by a victim, close relative of a deceased victim, or guardian of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42.03,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impose a limit on the number of victims, close relatives, or guardians who may appear and present statements under Subsection (b) unless the court finds that additional statements would unreasonably delay the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1268 passed the Senate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1268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