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86R12261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highway maintenance vehicles and certain service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545.157(a),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the following vehicles: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stationary authorized emergency vehicle using visual signals that meet the requirements of Sections 547.305 and 547.702;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stationary tow truck using equipment authorized by Section 547.305(d);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Texas Department of Transportation vehicle </w:t>
      </w:r>
      <w:r>
        <w:rPr>
          <w:u w:val="single"/>
        </w:rPr>
        <w:t xml:space="preserve">or a highway maintenance vehicle operated pursuant to a contract awarded under Subchapter A, Chapter 223,</w:t>
      </w:r>
      <w:r>
        <w:t xml:space="preserve"> not separated from the roadway by a traffic control channelizing device and using visual signals that comply with the standards and specifications adopted under Section 547.105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service vehicle used in the maintenance of an electrical power line and using visual signals that comply with the standards and specifications adopted under Section 547.105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547.001(2-b), Transportation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(2-b)</w:t>
      </w:r>
      <w:r xml:space="preserve">
        <w:t> </w:t>
      </w:r>
      <w:r xml:space="preserve">
        <w:t> </w:t>
      </w:r>
      <w:r>
        <w:t xml:space="preserve">"Highway maintenance vehicle" means a highway or traffic maintenance vehicle designated by the Texas Department of Transportation. </w:t>
      </w:r>
      <w:r>
        <w:t xml:space="preserve"> </w:t>
      </w:r>
      <w:r>
        <w:t xml:space="preserve">The term includes equipment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road maintenance, including: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equipment for snow removal, line striping, skid resistance testing, sweeping, [</w:t>
      </w:r>
      <w:r>
        <w:rPr>
          <w:strike/>
        </w:rPr>
        <w:t xml:space="preserve">and</w:t>
      </w:r>
      <w:r>
        <w:t xml:space="preserve">] spraying</w:t>
      </w:r>
      <w:r>
        <w:rPr>
          <w:u w:val="single"/>
        </w:rPr>
        <w:t xml:space="preserve">, guard rail repair, sign maintenance, and temporary traffic control device placement or removal</w:t>
      </w:r>
      <w:r>
        <w:t xml:space="preserve">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aerial platform lift machines;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road profiler machines;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off-road use, including motor graders, road rollers, excavators, pneumatic tire equipment, movers, and tractors.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