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1543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requirements regarding the right to record certain interviews conducted by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40, Human Resources Code, is amended by adding Section 40.045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40.045.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REGARDING RECORDING OF INVESTIGATIVE INTERVIEWS.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to all investigations conducted by the department, including investigations conducted by the adult protective services division and the child protective services division.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before a department employee conducts an interview as part of a department investigation, the employee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orally notify the person who is the subject of the interview that the person has the right to record the interview using an audio recording device;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 written verification from the person who is the subject of the interview that the department employee provided the notice required by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department employee is not required to provide the notice described by Subsection (b)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alleged victim of self-neglect;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the department employee suspects is incapacitated.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