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86R5672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body worn camera pilot program for certain Department of Family and Protective Services employees investigating a report of child abuse or neglect;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 Human Resources Code, is amended by adding Subchapter D to read as follows:</w:t>
      </w:r>
    </w:p>
    <w:p w:rsidR="003F3435" w:rsidRDefault="0032493E">
      <w:pPr>
        <w:spacing w:line="480" w:lineRule="auto"/>
        <w:jc w:val="center"/>
      </w:pPr>
      <w:r>
        <w:rPr>
          <w:u w:val="single"/>
        </w:rPr>
        <w:t xml:space="preserve">SUBCHAPTER D.  BODY WORN CAMERA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"Body worn camera" has the meaning assigned by Section 1701.651,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"Pilot program"</w:t>
      </w:r>
      <w:r>
        <w:rPr>
          <w:u w:val="single"/>
        </w:rPr>
        <w:t xml:space="preserve"> </w:t>
      </w:r>
      <w:r>
        <w:rPr>
          <w:u w:val="single"/>
        </w:rPr>
        <w:t xml:space="preserve">means the body worn camera pilot program for department employees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"Private space" has the meaning assigned by Section 1701.651,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w:t>
      </w:r>
      <w:r>
        <w:rPr>
          <w:u w:val="single"/>
        </w:rPr>
        <w:t xml:space="preserve"> </w:t>
      </w:r>
      <w:r>
        <w:rPr>
          <w:u w:val="single"/>
        </w:rPr>
        <w:t xml:space="preserve"> </w:t>
      </w:r>
      <w:r>
        <w:rPr>
          <w:u w:val="single"/>
        </w:rPr>
        <w:t xml:space="preserve">PILOT PROGRAM.  The department shall establish a pilot program to provide body worn cameras to department employees in Bexar County to evaluate the costs of implementing a statewide body worn camera program, including all known equipment costs and costs for data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40.103.</w:t>
      </w:r>
      <w:r>
        <w:rPr>
          <w:u w:val="single"/>
        </w:rPr>
        <w:t xml:space="preserve"> </w:t>
      </w:r>
      <w:r>
        <w:rPr>
          <w:u w:val="single"/>
        </w:rPr>
        <w:t xml:space="preserve"> </w:t>
      </w:r>
      <w:r>
        <w:rPr>
          <w:u w:val="single"/>
        </w:rPr>
        <w:t xml:space="preserve">INTERAGENCY CONTRACTS.  The department may enter into an interagency contract to receive body worn camera services and have the identified operations performed through a program established by the Department of Information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40.104.</w:t>
      </w:r>
      <w:r>
        <w:rPr>
          <w:u w:val="single"/>
        </w:rPr>
        <w:t xml:space="preserve"> </w:t>
      </w:r>
      <w:r>
        <w:rPr>
          <w:u w:val="single"/>
        </w:rPr>
        <w:t xml:space="preserve"> </w:t>
      </w:r>
      <w:r>
        <w:rPr>
          <w:u w:val="single"/>
        </w:rPr>
        <w:t xml:space="preserve">BODY WORN CAMERA POLICY.  (a)  As part of the pilot program, the department shall adopt a policy ensuring that a body worn camera is activated only when investigating a report of child abuse or neglect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when a department employee should activate a camera or discontinue a recording currently in progress, considering the need for privacy in certain situations and at certain locations;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relating to data retention, including a provision requiring the retention of video for a minimum period of 90 days;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relating to storage of video and audio, creation of backup copies of the video and audio, and maintenance of data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public access, through open records requests, to recordings that are public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entitling a department employee to access any recording of an incident involving the department employee before the department employee is required to make a statement about the incident;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supervisory or internal review;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handling and documenting of equipment and malfunctions of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described by Subsection (a) may not require a department employee to keep a body worn camera activated for the entire period of the department employee's shift.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policy adopted under this section must be consistent with the Federal Rules of Evidence and Texas Rules of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w:t>
      </w:r>
      <w:r>
        <w:rPr>
          <w:u w:val="single"/>
        </w:rPr>
        <w:t xml:space="preserve"> </w:t>
      </w:r>
      <w:r>
        <w:rPr>
          <w:u w:val="single"/>
        </w:rPr>
        <w:t xml:space="preserve"> </w:t>
      </w:r>
      <w:r>
        <w:rPr>
          <w:u w:val="single"/>
        </w:rPr>
        <w:t xml:space="preserve">TRAINING.  (a)  Before the department may operate the pilot program, the department must provide training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employees who will wear the body worn cameras;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personnel who will come into contact with video and audio data obtained from the use of body worn cameras.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curriculum for a training program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40.106.</w:t>
      </w:r>
      <w:r>
        <w:rPr>
          <w:u w:val="single"/>
        </w:rPr>
        <w:t xml:space="preserve"> </w:t>
      </w:r>
      <w:r>
        <w:rPr>
          <w:u w:val="single"/>
        </w:rPr>
        <w:t xml:space="preserve"> </w:t>
      </w:r>
      <w:r>
        <w:rPr>
          <w:u w:val="single"/>
        </w:rPr>
        <w:t xml:space="preserve">RECORDING INTERACTIONS WITH THE PUBLIC.  (a) A department employee equipped with a body worn camera shall act in a manner that is consistent with the policy of the department with respect to when and under what circumstances a body worn camera must be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department employee equipped with a body worn camera may choose not to activate a camera or may choose to discontinue a recording currently in progress for any nonconfrontational encounter with a person, including an interview of a witness or victim.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employee who does not activate a body worn camera in responding to an investigation of child abuse or neglect must include in the employee's documentation or otherwise note in the child's case file the reason for not activating the camera.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justification for failing to activate the body worn camera because it is unsafe, unrealistic, or impracticable is based on whether a reasonable department employee under the same or similar circumstances would have made the same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w:t>
      </w:r>
      <w:r>
        <w:rPr>
          <w:u w:val="single"/>
        </w:rPr>
        <w:t xml:space="preserve"> </w:t>
      </w:r>
      <w:r>
        <w:rPr>
          <w:u w:val="single"/>
        </w:rPr>
        <w:t xml:space="preserve"> </w:t>
      </w:r>
      <w:r>
        <w:rPr>
          <w:u w:val="single"/>
        </w:rPr>
        <w:t xml:space="preserve">USE OF PERSONAL EQUIPMENT.  (a) A department employee who is on duty may only use a body worn camera that is issued and maintained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department employee who has not been provided with a body worn camera by the department may operate a body worn camera that is privately owned only if permitted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authorizes the use of privately owned body worn cameras under Subsection (b), the department must make provisions for the security and compatibility of the recordings made by those cameras.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40.108.</w:t>
      </w:r>
      <w:r>
        <w:rPr>
          <w:u w:val="single"/>
        </w:rPr>
        <w:t xml:space="preserve"> </w:t>
      </w:r>
      <w:r>
        <w:rPr>
          <w:u w:val="single"/>
        </w:rPr>
        <w:t xml:space="preserve"> </w:t>
      </w:r>
      <w:r>
        <w:rPr>
          <w:u w:val="single"/>
        </w:rPr>
        <w:t xml:space="preserve">OFFENSE.  (a) A department employee commits an offense if the employee releases a recording created with a body worn camera under this subchapter without permission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40.109.</w:t>
      </w:r>
      <w:r>
        <w:rPr>
          <w:u w:val="single"/>
        </w:rPr>
        <w:t xml:space="preserve"> </w:t>
      </w:r>
      <w:r>
        <w:rPr>
          <w:u w:val="single"/>
        </w:rPr>
        <w:t xml:space="preserve"> </w:t>
      </w:r>
      <w:r>
        <w:rPr>
          <w:u w:val="single"/>
        </w:rPr>
        <w:t xml:space="preserve">RECORDINGS AS EVIDENCE.  (a) Except as provided by Subsection (b), a recording created with a body worn camera and documenting an incident that is related to an administrative or criminal investigation of a department employee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release to the public a recording described by Subsection (a) if the department determines that the release furthers the department's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40.110.</w:t>
      </w:r>
      <w:r>
        <w:rPr>
          <w:u w:val="single"/>
        </w:rPr>
        <w:t xml:space="preserve"> </w:t>
      </w:r>
      <w:r>
        <w:rPr>
          <w:u w:val="single"/>
        </w:rPr>
        <w:t xml:space="preserve"> </w:t>
      </w:r>
      <w:r>
        <w:rPr>
          <w:u w:val="single"/>
        </w:rPr>
        <w:t xml:space="preserve">RELEASE OF INFORMATION RECORDED BY BODY WORN CAMERA.  (a) A member of the public is required to provide the following information when submitting a written request to the department for information recorded by a body worn camera: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and approximate time of the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specific location where the recording occurred;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one or more persons known to be a subject of the recording.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failure to provide all of the information required by Subsection (a) to be part of a request for recorded information does not preclude the requestor from making a future request for the same recorded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information recorded by a body worn camera and held by the department under this subchapter is not subject to the requirements of Section 552.021,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that is or could be used as evidence in a criminal prosecution is subject to the requirements of Section 552.021,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to withhold information subject to Subsection (d) in accordance with procedures provided by Section 552.301,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 any exceptions to disclosure in Chapter 552, Government Code, or other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 information requested in accordance with Subsection (a) after the department redacts any information made confidential under Chapter 552, Government Code, or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not release any portion of a recording made in a private space, or of a recording involving the investigation of conduct that constitutes a misdemeanor punishable by fine only and does not result in arrest, without written authorization from the person who is the subject of that portion of the recording or, if the person is deceased, from the person's authorized representative.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shall set a proposed fee to be charged to members of the public who seek to obtain a copy of a recording under this section. The fee amount must be sufficient to cover the cost of reviewing and making the recording. The department may provide a copy without charge or at a reduced charge if the department determines that waiver or reduction of the charge is in the public interest.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recording is confidential and excepted from the requirements of Chapter 552, Government Code, if the recording: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not required to be made under this subchapter or another law or under a policy adopted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relate to a department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40.111.</w:t>
      </w:r>
      <w:r>
        <w:rPr>
          <w:u w:val="single"/>
        </w:rPr>
        <w:t xml:space="preserve"> </w:t>
      </w:r>
      <w:r>
        <w:rPr>
          <w:u w:val="single"/>
        </w:rPr>
        <w:t xml:space="preserve"> </w:t>
      </w:r>
      <w:r>
        <w:rPr>
          <w:u w:val="single"/>
        </w:rPr>
        <w:t xml:space="preserve">BODY WORN CAMERA RECORDINGS; REQUEST FOR ATTORNEY GENERAL DECISION. (a) Notwithstanding Section 552.301(b), Government Code, a governmental body's request for a decision from the attorney general about whether a requested body worn camera recording falls within an exception to public disclosure is considered timely if made not later than the 20th business day after the date of receipt of the written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552.301(d), Government Code, a governmental body's response to a requestor regarding a requested body worn camera recording is considered timely if made not later than the 20th business day after the date of receipt of the written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552.301(e), Government Code, a governmental body's submission to the attorney general of the information required by that subsection regarding a requested body worn camera recording is considered timely if made not later than the 25th business day after the date of receipt of the written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552.301(e-1), Government Code, a governmental body's submission to a requestor of the information required by that subsection regarding a requested body worn camera recording is considered timely if made not later than the 25th business day after the date of receipt of the written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40.112.</w:t>
      </w:r>
      <w:r>
        <w:rPr>
          <w:u w:val="single"/>
        </w:rPr>
        <w:t xml:space="preserve"> </w:t>
      </w:r>
      <w:r>
        <w:rPr>
          <w:u w:val="single"/>
        </w:rPr>
        <w:t xml:space="preserve"> </w:t>
      </w:r>
      <w:r>
        <w:rPr>
          <w:u w:val="single"/>
        </w:rPr>
        <w:t xml:space="preserve">PRODUCTION OF BODY WORN CAMERA RECORDING IN RESPONSE TO VOLUMINOUS PUBLIC INFORMATION REQUESTS.  (a) Notwithstanding Section 552.221(d), Government Code, if the department receives a voluminous request in accordance with Section 40.110(a), the department is considered to have promptly produced the information for purposes of Section 552.221, Government Code, if the department takes the actions required under Section 552.221, Government Code, before the 21st business day after the date of receipt of the written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"voluminous request"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body worn camera recordings from more than five separate incidents;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five separate requests for body worn camera recordings from the same person in a 24-hour period, regardless of the number of incidents included in each request;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or multiple requests from the same person in a 24-hour period for body worn camera recordings that, taken together, constitute more than five total hours of video footage.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40.113.</w:t>
      </w:r>
      <w:r>
        <w:rPr>
          <w:u w:val="single"/>
        </w:rPr>
        <w:t xml:space="preserve"> </w:t>
      </w:r>
      <w:r>
        <w:rPr>
          <w:u w:val="single"/>
        </w:rPr>
        <w:t xml:space="preserve"> </w:t>
      </w:r>
      <w:r>
        <w:rPr>
          <w:u w:val="single"/>
        </w:rPr>
        <w:t xml:space="preserve">REPORT.  Not later than September 1, 2022, the department shall prepare and submit a written report on the pilot program to the governor, lieutenant governor, speaker of the house of representatives, and each member of the legislature.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interaction between department employees involved in the pilot program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evaluation of the extent to which the department policies regarding body worn cameras were allowed during the pilot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recommendation on whether the pilot program should continue, be expanded, or be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